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81" w:beforeLines="26" w:after="81" w:afterLines="26" w:line="360" w:lineRule="exact"/>
        <w:ind w:firstLine="0" w:firstLineChars="0"/>
        <w:jc w:val="center"/>
        <w:rPr>
          <w:rFonts w:hint="eastAsia" w:ascii="宋体" w:hAnsi="宋体" w:eastAsia="宋体"/>
          <w:b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>合肥研究院</w:t>
      </w:r>
      <w:r>
        <w:rPr>
          <w:rFonts w:hint="eastAsia" w:ascii="宋体" w:hAnsi="宋体"/>
          <w:b/>
          <w:color w:val="000000"/>
          <w:sz w:val="32"/>
          <w:szCs w:val="32"/>
          <w:lang w:val="en-US" w:eastAsia="zh-CN"/>
        </w:rPr>
        <w:t>内部</w:t>
      </w:r>
      <w:r>
        <w:rPr>
          <w:rFonts w:hint="eastAsia" w:ascii="宋体" w:hAnsi="宋体"/>
          <w:b/>
          <w:color w:val="000000"/>
          <w:sz w:val="32"/>
          <w:szCs w:val="32"/>
        </w:rPr>
        <w:t>业务</w:t>
      </w:r>
      <w:r>
        <w:rPr>
          <w:rFonts w:ascii="宋体" w:hAnsi="宋体"/>
          <w:b/>
          <w:color w:val="000000"/>
          <w:sz w:val="32"/>
          <w:szCs w:val="32"/>
        </w:rPr>
        <w:t>验收</w:t>
      </w:r>
      <w:r>
        <w:rPr>
          <w:rFonts w:hint="eastAsia" w:ascii="宋体" w:hAnsi="宋体"/>
          <w:b/>
          <w:color w:val="000000"/>
          <w:sz w:val="32"/>
          <w:szCs w:val="32"/>
          <w:lang w:val="en-US" w:eastAsia="zh-CN"/>
        </w:rPr>
        <w:t>单</w:t>
      </w:r>
      <w:bookmarkStart w:id="0" w:name="_GoBack"/>
      <w:bookmarkEnd w:id="0"/>
    </w:p>
    <w:p>
      <w:pPr>
        <w:snapToGrid w:val="0"/>
        <w:spacing w:before="81" w:beforeLines="26" w:after="81" w:afterLines="26" w:line="360" w:lineRule="exact"/>
        <w:ind w:firstLine="0" w:firstLineChars="0"/>
        <w:jc w:val="left"/>
        <w:rPr>
          <w:rFonts w:ascii="宋体" w:hAnsi="宋体"/>
          <w:b/>
          <w:color w:val="000000"/>
          <w:sz w:val="32"/>
          <w:szCs w:val="32"/>
        </w:rPr>
      </w:pPr>
      <w:r>
        <w:rPr>
          <w:rFonts w:hint="eastAsia" w:ascii="Calibri" w:hAnsi="Calibri"/>
          <w:b/>
          <w:bCs/>
          <w:color w:val="000000"/>
          <w:sz w:val="21"/>
          <w:szCs w:val="21"/>
        </w:rPr>
        <w:t>合同编号：</w:t>
      </w:r>
    </w:p>
    <w:tbl>
      <w:tblPr>
        <w:tblStyle w:val="4"/>
        <w:tblW w:w="83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2045"/>
        <w:gridCol w:w="1777"/>
        <w:gridCol w:w="91"/>
        <w:gridCol w:w="399"/>
        <w:gridCol w:w="677"/>
        <w:gridCol w:w="500"/>
        <w:gridCol w:w="12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1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200" w:lineRule="atLeast"/>
              <w:ind w:firstLine="0" w:firstLineChars="0"/>
              <w:jc w:val="center"/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Calibri" w:hAnsi="Calibri"/>
                <w:b/>
                <w:bCs/>
                <w:color w:val="000000"/>
                <w:sz w:val="21"/>
                <w:szCs w:val="21"/>
              </w:rPr>
              <w:t>业务名称</w:t>
            </w:r>
          </w:p>
        </w:tc>
        <w:tc>
          <w:tcPr>
            <w:tcW w:w="6698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200" w:lineRule="atLeast"/>
              <w:ind w:firstLine="0" w:firstLineChars="0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200" w:lineRule="atLeast"/>
              <w:ind w:firstLine="0" w:firstLineChars="0"/>
              <w:jc w:val="center"/>
              <w:rPr>
                <w:rFonts w:hint="default" w:ascii="Calibri" w:hAnsi="Calibri" w:eastAsia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1"/>
                <w:szCs w:val="21"/>
                <w:lang w:val="en-US" w:eastAsia="zh-CN"/>
              </w:rPr>
              <w:t>院属单位、部门</w:t>
            </w:r>
          </w:p>
        </w:tc>
        <w:tc>
          <w:tcPr>
            <w:tcW w:w="391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200" w:lineRule="atLeast"/>
              <w:ind w:firstLine="0" w:firstLineChars="0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  <w:tc>
          <w:tcPr>
            <w:tcW w:w="10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200" w:lineRule="atLeast"/>
              <w:ind w:firstLine="0" w:firstLineChars="0"/>
              <w:jc w:val="center"/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Calibri" w:hAnsi="Calibri"/>
                <w:b/>
                <w:bCs/>
                <w:color w:val="000000"/>
                <w:sz w:val="21"/>
                <w:szCs w:val="21"/>
              </w:rPr>
              <w:t>课题编号</w:t>
            </w:r>
          </w:p>
        </w:tc>
        <w:tc>
          <w:tcPr>
            <w:tcW w:w="1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200" w:lineRule="atLeast"/>
              <w:ind w:firstLine="0" w:firstLineChars="0"/>
              <w:jc w:val="righ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200" w:lineRule="atLeast"/>
              <w:ind w:left="-140" w:leftChars="-50" w:right="-140" w:rightChars="-50" w:firstLine="0" w:firstLineChars="0"/>
              <w:jc w:val="center"/>
              <w:rPr>
                <w:rFonts w:hint="default" w:ascii="Calibri" w:hAnsi="Calibri" w:eastAsia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/>
                <w:b/>
                <w:bCs/>
                <w:color w:val="000000"/>
                <w:sz w:val="21"/>
                <w:szCs w:val="21"/>
                <w:lang w:val="en-US" w:eastAsia="zh-CN"/>
              </w:rPr>
              <w:t>承接单位</w:t>
            </w:r>
          </w:p>
        </w:tc>
        <w:tc>
          <w:tcPr>
            <w:tcW w:w="6698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spacing w:line="200" w:lineRule="atLeast"/>
              <w:ind w:firstLine="0" w:firstLineChars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200" w:lineRule="atLeast"/>
              <w:ind w:left="-140" w:leftChars="-50" w:right="-140" w:rightChars="-50" w:firstLine="0" w:firstLineChars="0"/>
              <w:jc w:val="center"/>
              <w:rPr>
                <w:rFonts w:ascii="宋体" w:hAnsi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Calibri" w:hAnsi="Calibri"/>
                <w:b/>
                <w:color w:val="000000"/>
                <w:sz w:val="21"/>
                <w:szCs w:val="21"/>
              </w:rPr>
              <w:t>合同总价</w:t>
            </w:r>
          </w:p>
        </w:tc>
        <w:tc>
          <w:tcPr>
            <w:tcW w:w="431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spacing w:line="200" w:lineRule="atLeast"/>
              <w:ind w:firstLine="0" w:firstLineChars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  <w:tc>
          <w:tcPr>
            <w:tcW w:w="6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spacing w:line="200" w:lineRule="atLeast"/>
              <w:ind w:firstLine="0" w:firstLineChars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  <w:r>
              <w:rPr>
                <w:rFonts w:hint="eastAsia" w:ascii="Calibri" w:hAnsi="Calibri"/>
                <w:b/>
                <w:bCs/>
                <w:color w:val="000000"/>
                <w:sz w:val="21"/>
                <w:szCs w:val="21"/>
              </w:rPr>
              <w:t>验收日期</w:t>
            </w:r>
          </w:p>
        </w:tc>
        <w:tc>
          <w:tcPr>
            <w:tcW w:w="1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spacing w:line="200" w:lineRule="atLeast"/>
              <w:ind w:firstLine="0" w:firstLineChars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836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spacing w:line="200" w:lineRule="atLeast"/>
              <w:ind w:firstLine="0" w:firstLineChars="0"/>
              <w:jc w:val="left"/>
              <w:rPr>
                <w:rFonts w:ascii="Calibri" w:hAnsi="Calibri"/>
                <w:b/>
                <w:color w:val="000000"/>
                <w:sz w:val="21"/>
                <w:szCs w:val="21"/>
              </w:rPr>
            </w:pPr>
            <w:r>
              <w:rPr>
                <w:rFonts w:hint="eastAsia" w:ascii="Calibri" w:hAnsi="Calibri"/>
                <w:b/>
                <w:color w:val="000000"/>
                <w:sz w:val="21"/>
                <w:szCs w:val="21"/>
              </w:rPr>
              <w:t>验收组成员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00" w:lineRule="atLeast"/>
              <w:ind w:firstLine="0" w:firstLineChars="0"/>
              <w:jc w:val="center"/>
              <w:rPr>
                <w:rFonts w:ascii="Calibri" w:hAnsi="Calibri"/>
                <w:color w:val="000000"/>
                <w:sz w:val="21"/>
                <w:szCs w:val="21"/>
              </w:rPr>
            </w:pPr>
            <w:r>
              <w:rPr>
                <w:rFonts w:hint="eastAsia" w:ascii="Calibri" w:hAnsi="Calibri"/>
                <w:color w:val="000000"/>
                <w:sz w:val="21"/>
                <w:szCs w:val="21"/>
              </w:rPr>
              <w:t>姓名</w:t>
            </w:r>
          </w:p>
        </w:tc>
        <w:tc>
          <w:tcPr>
            <w:tcW w:w="204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00" w:lineRule="atLeast"/>
              <w:ind w:firstLine="0" w:firstLineChars="0"/>
              <w:jc w:val="center"/>
              <w:rPr>
                <w:rFonts w:ascii="Calibri" w:hAnsi="Calibri"/>
                <w:color w:val="000000"/>
                <w:sz w:val="21"/>
                <w:szCs w:val="21"/>
              </w:rPr>
            </w:pPr>
            <w:r>
              <w:rPr>
                <w:rFonts w:hint="eastAsia" w:ascii="Calibri" w:hAnsi="Calibri"/>
                <w:color w:val="000000"/>
                <w:sz w:val="21"/>
                <w:szCs w:val="21"/>
              </w:rPr>
              <w:t>所属单位/部门</w:t>
            </w:r>
          </w:p>
        </w:tc>
        <w:tc>
          <w:tcPr>
            <w:tcW w:w="177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00" w:lineRule="atLeast"/>
              <w:ind w:firstLine="0" w:firstLineChars="0"/>
              <w:jc w:val="center"/>
              <w:rPr>
                <w:rFonts w:ascii="Calibri" w:hAnsi="Calibri"/>
                <w:color w:val="000000"/>
                <w:sz w:val="21"/>
                <w:szCs w:val="21"/>
              </w:rPr>
            </w:pPr>
            <w:r>
              <w:rPr>
                <w:rFonts w:hint="eastAsia" w:ascii="Calibri" w:hAnsi="Calibri"/>
                <w:color w:val="000000"/>
                <w:sz w:val="21"/>
                <w:szCs w:val="21"/>
              </w:rPr>
              <w:t>职称</w:t>
            </w:r>
          </w:p>
        </w:tc>
        <w:tc>
          <w:tcPr>
            <w:tcW w:w="1667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00" w:lineRule="atLeast"/>
              <w:ind w:firstLine="0" w:firstLineChars="0"/>
              <w:jc w:val="center"/>
              <w:rPr>
                <w:rFonts w:ascii="Calibri" w:hAnsi="Calibri"/>
                <w:color w:val="000000"/>
                <w:sz w:val="21"/>
                <w:szCs w:val="21"/>
              </w:rPr>
            </w:pPr>
            <w:r>
              <w:rPr>
                <w:rFonts w:hint="eastAsia" w:ascii="Calibri" w:hAnsi="Calibri"/>
                <w:color w:val="000000"/>
                <w:sz w:val="21"/>
                <w:szCs w:val="21"/>
              </w:rPr>
              <w:t>联系方式</w:t>
            </w:r>
          </w:p>
        </w:tc>
        <w:tc>
          <w:tcPr>
            <w:tcW w:w="120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spacing w:line="200" w:lineRule="atLeast"/>
              <w:ind w:firstLine="0" w:firstLineChars="0"/>
              <w:jc w:val="center"/>
              <w:rPr>
                <w:rFonts w:ascii="Calibri" w:hAnsi="Calibri"/>
                <w:color w:val="000000"/>
                <w:sz w:val="21"/>
                <w:szCs w:val="21"/>
              </w:rPr>
            </w:pPr>
            <w:r>
              <w:rPr>
                <w:rFonts w:hint="eastAsia" w:ascii="Calibri" w:hAnsi="Calibri"/>
                <w:color w:val="000000"/>
                <w:sz w:val="21"/>
                <w:szCs w:val="21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00" w:lineRule="atLeast"/>
              <w:ind w:firstLine="0" w:firstLineChars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  <w:tc>
          <w:tcPr>
            <w:tcW w:w="204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00" w:lineRule="atLeast"/>
              <w:ind w:firstLine="0" w:firstLineChars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  <w:tc>
          <w:tcPr>
            <w:tcW w:w="177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00" w:lineRule="atLeast"/>
              <w:ind w:firstLine="0" w:firstLineChars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  <w:tc>
          <w:tcPr>
            <w:tcW w:w="1667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00" w:lineRule="atLeast"/>
              <w:ind w:right="36" w:rightChars="13" w:firstLine="0" w:firstLineChars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  <w:tc>
          <w:tcPr>
            <w:tcW w:w="120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spacing w:line="200" w:lineRule="atLeast"/>
              <w:ind w:firstLine="0" w:firstLineChars="0"/>
              <w:jc w:val="center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00" w:lineRule="atLeast"/>
              <w:ind w:firstLine="0" w:firstLineChars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  <w:tc>
          <w:tcPr>
            <w:tcW w:w="204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00" w:lineRule="atLeast"/>
              <w:ind w:firstLine="0" w:firstLineChars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  <w:tc>
          <w:tcPr>
            <w:tcW w:w="177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00" w:lineRule="atLeast"/>
              <w:ind w:firstLine="0" w:firstLineChars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  <w:tc>
          <w:tcPr>
            <w:tcW w:w="1667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00" w:lineRule="atLeast"/>
              <w:ind w:firstLine="0" w:firstLineChars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  <w:tc>
          <w:tcPr>
            <w:tcW w:w="120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spacing w:line="200" w:lineRule="atLeast"/>
              <w:ind w:firstLine="0" w:firstLineChars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00" w:lineRule="atLeast"/>
              <w:ind w:firstLine="0" w:firstLineChars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  <w:tc>
          <w:tcPr>
            <w:tcW w:w="204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00" w:lineRule="atLeast"/>
              <w:ind w:firstLine="0" w:firstLineChars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  <w:tc>
          <w:tcPr>
            <w:tcW w:w="177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00" w:lineRule="atLeast"/>
              <w:ind w:firstLine="0" w:firstLineChars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  <w:tc>
          <w:tcPr>
            <w:tcW w:w="1667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00" w:lineRule="atLeast"/>
              <w:ind w:firstLine="0" w:firstLineChars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  <w:tc>
          <w:tcPr>
            <w:tcW w:w="120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spacing w:line="200" w:lineRule="atLeast"/>
              <w:ind w:firstLine="0" w:firstLineChars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00" w:lineRule="atLeast"/>
              <w:ind w:firstLine="0" w:firstLineChars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  <w:tc>
          <w:tcPr>
            <w:tcW w:w="204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00" w:lineRule="atLeast"/>
              <w:ind w:firstLine="0" w:firstLineChars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  <w:tc>
          <w:tcPr>
            <w:tcW w:w="177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00" w:lineRule="atLeast"/>
              <w:ind w:firstLine="0" w:firstLineChars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  <w:tc>
          <w:tcPr>
            <w:tcW w:w="1667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00" w:lineRule="atLeast"/>
              <w:ind w:firstLine="0" w:firstLineChars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  <w:tc>
          <w:tcPr>
            <w:tcW w:w="120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spacing w:line="200" w:lineRule="atLeast"/>
              <w:ind w:firstLine="0" w:firstLineChars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00" w:lineRule="atLeast"/>
              <w:ind w:firstLine="0" w:firstLineChars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  <w:tc>
          <w:tcPr>
            <w:tcW w:w="204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00" w:lineRule="atLeast"/>
              <w:ind w:firstLine="0" w:firstLineChars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  <w:tc>
          <w:tcPr>
            <w:tcW w:w="177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00" w:lineRule="atLeast"/>
              <w:ind w:firstLine="0" w:firstLineChars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  <w:tc>
          <w:tcPr>
            <w:tcW w:w="1667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00" w:lineRule="atLeast"/>
              <w:ind w:firstLine="0" w:firstLineChars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  <w:tc>
          <w:tcPr>
            <w:tcW w:w="120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spacing w:line="200" w:lineRule="atLeast"/>
              <w:ind w:firstLine="0" w:firstLineChars="0"/>
              <w:jc w:val="left"/>
              <w:rPr>
                <w:rFonts w:ascii="Calibri" w:hAnsi="Calibri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1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200" w:lineRule="atLeast"/>
              <w:ind w:left="-104" w:leftChars="-37" w:right="-140" w:rightChars="-50" w:firstLine="1" w:firstLineChars="0"/>
              <w:jc w:val="center"/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Calibri" w:hAnsi="Calibri"/>
                <w:b/>
                <w:bCs/>
                <w:color w:val="000000"/>
                <w:sz w:val="21"/>
                <w:szCs w:val="21"/>
              </w:rPr>
              <w:t>验收依据</w:t>
            </w:r>
          </w:p>
        </w:tc>
        <w:tc>
          <w:tcPr>
            <w:tcW w:w="6698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spacing w:line="200" w:lineRule="atLeast"/>
              <w:ind w:right="-140" w:rightChars="-50" w:firstLine="0" w:firstLineChars="0"/>
              <w:rPr>
                <w:rFonts w:ascii="宋体" w:hAnsi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宋体" w:hAnsi="宋体"/>
                <w:b/>
                <w:bCs/>
                <w:color w:val="000000"/>
                <w:sz w:val="21"/>
                <w:szCs w:val="21"/>
              </w:rPr>
              <w:pict>
                <v:rect id="_x0000_s1028" o:spid="_x0000_s1028" o:spt="1" style="position:absolute;left:0pt;margin-left:98.45pt;margin-top:-0.55pt;height:11.3pt;width:8.25pt;z-index:25165926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/>
                <w:b/>
                <w:bCs/>
                <w:color w:val="000000"/>
                <w:sz w:val="21"/>
                <w:szCs w:val="21"/>
              </w:rPr>
              <w:pict>
                <v:rect id="_x0000_s1027" o:spid="_x0000_s1027" o:spt="1" style="position:absolute;left:0pt;margin-left:52.7pt;margin-top:-0.2pt;height:11.3pt;width:8.25pt;z-index:25165824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</w:rPr>
              <w:t>合同/协议     图纸     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1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200" w:lineRule="atLeast"/>
              <w:ind w:left="-104" w:leftChars="-37" w:right="-140" w:rightChars="-50" w:firstLine="1" w:firstLineChars="0"/>
              <w:jc w:val="center"/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Calibri" w:hAnsi="Calibri"/>
                <w:b/>
                <w:bCs/>
                <w:color w:val="000000"/>
                <w:sz w:val="21"/>
                <w:szCs w:val="21"/>
              </w:rPr>
              <w:t>是否交付</w:t>
            </w:r>
          </w:p>
          <w:p>
            <w:pPr>
              <w:snapToGrid w:val="0"/>
              <w:spacing w:line="200" w:lineRule="atLeast"/>
              <w:ind w:left="-104" w:leftChars="-37" w:right="-140" w:rightChars="-50" w:firstLine="1" w:firstLineChars="0"/>
              <w:jc w:val="center"/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Calibri" w:hAnsi="Calibri"/>
                <w:b/>
                <w:bCs/>
                <w:color w:val="000000"/>
                <w:sz w:val="21"/>
                <w:szCs w:val="21"/>
              </w:rPr>
              <w:t>实物资产</w:t>
            </w:r>
          </w:p>
        </w:tc>
        <w:tc>
          <w:tcPr>
            <w:tcW w:w="6698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napToGrid w:val="0"/>
              <w:spacing w:line="200" w:lineRule="atLeast"/>
              <w:ind w:right="-140" w:rightChars="-50" w:firstLine="0" w:firstLineChars="0"/>
              <w:rPr>
                <w:rFonts w:ascii="宋体" w:hAnsi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宋体" w:hAnsi="宋体"/>
                <w:b/>
                <w:bCs/>
                <w:color w:val="000000"/>
                <w:sz w:val="21"/>
                <w:szCs w:val="21"/>
              </w:rPr>
              <w:pict>
                <v:rect id="_x0000_s1030" o:spid="_x0000_s1030" o:spt="1" style="position:absolute;left:0pt;margin-left:72.95pt;margin-top:1.5pt;height:11.3pt;width:8.25pt;z-index:25166028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ascii="宋体" w:hAnsi="宋体"/>
                <w:b/>
                <w:bCs/>
                <w:color w:val="000000"/>
                <w:sz w:val="21"/>
                <w:szCs w:val="21"/>
              </w:rPr>
              <w:pict>
                <v:rect id="_x0000_s1031" o:spid="_x0000_s1031" o:spt="1" style="position:absolute;left:0pt;margin-left:14.45pt;margin-top:2.15pt;height:11.3pt;width:8.25pt;z-index:25166131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/>
                    </w:txbxContent>
                  </v:textbox>
                </v:rect>
              </w:pict>
            </w: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</w:rPr>
              <w:t>是       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  <w:jc w:val="center"/>
        </w:trPr>
        <w:tc>
          <w:tcPr>
            <w:tcW w:w="1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200" w:lineRule="atLeast"/>
              <w:ind w:left="-104" w:leftChars="-37" w:right="-140" w:rightChars="-50" w:firstLine="1" w:firstLineChars="0"/>
              <w:jc w:val="center"/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Calibri" w:hAnsi="Calibri"/>
                <w:b/>
                <w:bCs/>
                <w:color w:val="000000"/>
                <w:sz w:val="21"/>
                <w:szCs w:val="21"/>
              </w:rPr>
              <w:t>主要委托</w:t>
            </w:r>
          </w:p>
          <w:p>
            <w:pPr>
              <w:snapToGrid w:val="0"/>
              <w:spacing w:line="200" w:lineRule="atLeast"/>
              <w:ind w:left="-104" w:leftChars="-37" w:right="-140" w:rightChars="-50" w:firstLine="1" w:firstLineChars="0"/>
              <w:jc w:val="center"/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Calibri" w:hAnsi="Calibri"/>
                <w:b/>
                <w:bCs/>
                <w:color w:val="000000"/>
                <w:sz w:val="21"/>
                <w:szCs w:val="21"/>
              </w:rPr>
              <w:t>内容</w:t>
            </w:r>
          </w:p>
        </w:tc>
        <w:tc>
          <w:tcPr>
            <w:tcW w:w="6698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bottom"/>
          </w:tcPr>
          <w:p>
            <w:pPr>
              <w:widowControl/>
              <w:snapToGrid w:val="0"/>
              <w:spacing w:line="200" w:lineRule="atLeast"/>
              <w:ind w:right="-140" w:rightChars="-50" w:firstLine="0" w:firstLineChars="0"/>
              <w:rPr>
                <w:rFonts w:ascii="宋体" w:hAnsi="宋体"/>
                <w:b/>
                <w:bCs/>
                <w:color w:val="000000"/>
                <w:sz w:val="21"/>
                <w:szCs w:val="21"/>
              </w:rPr>
            </w:pPr>
          </w:p>
          <w:p>
            <w:pPr>
              <w:widowControl/>
              <w:snapToGrid w:val="0"/>
              <w:spacing w:line="200" w:lineRule="atLeast"/>
              <w:ind w:right="-140" w:rightChars="-50" w:firstLine="0" w:firstLineChars="0"/>
              <w:rPr>
                <w:rFonts w:ascii="宋体" w:hAnsi="宋体"/>
                <w:b/>
                <w:bCs/>
                <w:color w:val="000000"/>
                <w:sz w:val="21"/>
                <w:szCs w:val="21"/>
              </w:rPr>
            </w:pPr>
          </w:p>
          <w:p>
            <w:pPr>
              <w:widowControl/>
              <w:snapToGrid w:val="0"/>
              <w:spacing w:line="200" w:lineRule="atLeast"/>
              <w:ind w:right="-140" w:rightChars="-50" w:firstLine="0" w:firstLineChars="0"/>
              <w:rPr>
                <w:rFonts w:ascii="宋体" w:hAnsi="宋体"/>
                <w:b/>
                <w:bCs/>
                <w:color w:val="000000"/>
                <w:sz w:val="21"/>
                <w:szCs w:val="21"/>
              </w:rPr>
            </w:pPr>
          </w:p>
          <w:p>
            <w:pPr>
              <w:widowControl/>
              <w:snapToGrid w:val="0"/>
              <w:spacing w:line="200" w:lineRule="atLeast"/>
              <w:ind w:right="-140" w:rightChars="-50" w:firstLine="0" w:firstLineChars="0"/>
              <w:rPr>
                <w:rFonts w:ascii="宋体" w:hAnsi="宋体"/>
                <w:b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1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200" w:lineRule="atLeast"/>
              <w:ind w:left="-104" w:leftChars="-37" w:right="-140" w:rightChars="-50" w:firstLine="1" w:firstLineChars="0"/>
              <w:jc w:val="center"/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Calibri" w:hAnsi="Calibri"/>
                <w:b/>
                <w:bCs/>
                <w:color w:val="000000"/>
                <w:sz w:val="21"/>
                <w:szCs w:val="21"/>
              </w:rPr>
              <w:t>实际完成</w:t>
            </w:r>
          </w:p>
          <w:p>
            <w:pPr>
              <w:snapToGrid w:val="0"/>
              <w:spacing w:line="200" w:lineRule="atLeast"/>
              <w:ind w:left="-104" w:leftChars="-37" w:right="-140" w:rightChars="-50" w:firstLine="1" w:firstLineChars="0"/>
              <w:jc w:val="center"/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Calibri" w:hAnsi="Calibri"/>
                <w:b/>
                <w:bCs/>
                <w:color w:val="000000"/>
                <w:sz w:val="21"/>
                <w:szCs w:val="21"/>
              </w:rPr>
              <w:t>情况</w:t>
            </w:r>
          </w:p>
        </w:tc>
        <w:tc>
          <w:tcPr>
            <w:tcW w:w="6698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bottom"/>
          </w:tcPr>
          <w:p>
            <w:pPr>
              <w:widowControl/>
              <w:snapToGrid w:val="0"/>
              <w:spacing w:line="200" w:lineRule="atLeast"/>
              <w:ind w:right="-140" w:rightChars="-50" w:firstLine="0" w:firstLineChars="0"/>
              <w:rPr>
                <w:rFonts w:ascii="宋体" w:hAnsi="宋体"/>
                <w:b/>
                <w:bCs/>
                <w:color w:val="000000"/>
                <w:sz w:val="21"/>
                <w:szCs w:val="21"/>
              </w:rPr>
            </w:pPr>
          </w:p>
          <w:p>
            <w:pPr>
              <w:widowControl/>
              <w:snapToGrid w:val="0"/>
              <w:spacing w:line="200" w:lineRule="atLeast"/>
              <w:ind w:right="-140" w:rightChars="-50" w:firstLine="0" w:firstLineChars="0"/>
              <w:rPr>
                <w:rFonts w:ascii="宋体" w:hAnsi="宋体"/>
                <w:b/>
                <w:bCs/>
                <w:color w:val="000000"/>
                <w:sz w:val="21"/>
                <w:szCs w:val="21"/>
              </w:rPr>
            </w:pPr>
          </w:p>
          <w:p>
            <w:pPr>
              <w:widowControl/>
              <w:snapToGrid w:val="0"/>
              <w:spacing w:line="200" w:lineRule="atLeast"/>
              <w:ind w:right="-140" w:rightChars="-50" w:firstLine="0" w:firstLineChars="0"/>
              <w:rPr>
                <w:rFonts w:ascii="宋体" w:hAnsi="宋体"/>
                <w:b/>
                <w:bCs/>
                <w:color w:val="000000"/>
                <w:sz w:val="21"/>
                <w:szCs w:val="21"/>
              </w:rPr>
            </w:pPr>
          </w:p>
          <w:p>
            <w:pPr>
              <w:widowControl/>
              <w:snapToGrid w:val="0"/>
              <w:spacing w:line="200" w:lineRule="atLeast"/>
              <w:ind w:right="-140" w:rightChars="-50" w:firstLine="0" w:firstLineChars="0"/>
              <w:rPr>
                <w:rFonts w:ascii="宋体" w:hAnsi="宋体"/>
                <w:b/>
                <w:bCs/>
                <w:color w:val="000000"/>
                <w:sz w:val="21"/>
                <w:szCs w:val="21"/>
              </w:rPr>
            </w:pPr>
          </w:p>
          <w:p>
            <w:pPr>
              <w:widowControl/>
              <w:snapToGrid w:val="0"/>
              <w:spacing w:line="200" w:lineRule="atLeast"/>
              <w:ind w:right="-140" w:rightChars="-50" w:firstLine="0" w:firstLineChars="0"/>
              <w:rPr>
                <w:rFonts w:ascii="宋体" w:hAnsi="宋体"/>
                <w:b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atLeast"/>
          <w:jc w:val="center"/>
        </w:trPr>
        <w:tc>
          <w:tcPr>
            <w:tcW w:w="1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200" w:lineRule="atLeast"/>
              <w:ind w:left="-140" w:leftChars="-50" w:right="-140" w:rightChars="-50" w:firstLine="0" w:firstLineChars="0"/>
              <w:jc w:val="center"/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Calibri" w:hAnsi="Calibri"/>
                <w:b/>
                <w:bCs/>
                <w:color w:val="000000"/>
                <w:sz w:val="21"/>
                <w:szCs w:val="21"/>
              </w:rPr>
              <w:t>验收结论</w:t>
            </w:r>
          </w:p>
        </w:tc>
        <w:tc>
          <w:tcPr>
            <w:tcW w:w="6698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bottom"/>
          </w:tcPr>
          <w:p>
            <w:pPr>
              <w:snapToGrid w:val="0"/>
              <w:spacing w:line="200" w:lineRule="atLeast"/>
              <w:ind w:right="-140" w:rightChars="-50" w:firstLine="0" w:firstLineChars="0"/>
              <w:rPr>
                <w:rFonts w:ascii="宋体" w:hAnsi="宋体"/>
                <w:b/>
                <w:bCs/>
                <w:color w:val="000000"/>
                <w:sz w:val="21"/>
                <w:szCs w:val="21"/>
              </w:rPr>
            </w:pPr>
          </w:p>
          <w:p>
            <w:pPr>
              <w:snapToGrid w:val="0"/>
              <w:spacing w:line="200" w:lineRule="atLeast"/>
              <w:ind w:right="-140" w:rightChars="-50" w:firstLine="0" w:firstLineChars="0"/>
              <w:rPr>
                <w:rFonts w:ascii="宋体" w:hAnsi="宋体"/>
                <w:b/>
                <w:bCs/>
                <w:color w:val="000000"/>
                <w:sz w:val="21"/>
                <w:szCs w:val="21"/>
              </w:rPr>
            </w:pPr>
          </w:p>
          <w:p>
            <w:pPr>
              <w:snapToGrid w:val="0"/>
              <w:spacing w:line="200" w:lineRule="atLeast"/>
              <w:ind w:right="-140" w:rightChars="-50" w:firstLine="0" w:firstLineChars="0"/>
              <w:rPr>
                <w:rFonts w:ascii="宋体" w:hAnsi="宋体"/>
                <w:b/>
                <w:bCs/>
                <w:color w:val="000000"/>
                <w:sz w:val="21"/>
                <w:szCs w:val="21"/>
              </w:rPr>
            </w:pPr>
          </w:p>
          <w:p>
            <w:pPr>
              <w:snapToGrid w:val="0"/>
              <w:spacing w:line="200" w:lineRule="atLeast"/>
              <w:ind w:right="-140" w:rightChars="-50" w:firstLine="0" w:firstLineChars="0"/>
              <w:rPr>
                <w:rFonts w:ascii="宋体" w:hAnsi="宋体"/>
                <w:b/>
                <w:bCs/>
                <w:color w:val="000000"/>
                <w:sz w:val="21"/>
                <w:szCs w:val="21"/>
              </w:rPr>
            </w:pPr>
          </w:p>
          <w:p>
            <w:pPr>
              <w:snapToGrid w:val="0"/>
              <w:spacing w:line="200" w:lineRule="atLeast"/>
              <w:ind w:right="-140" w:rightChars="-50" w:firstLine="0" w:firstLineChars="0"/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</w:rPr>
              <w:t>验收组长签字: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200" w:lineRule="atLeast"/>
              <w:ind w:firstLine="0" w:firstLineChars="0"/>
              <w:jc w:val="center"/>
              <w:rPr>
                <w:rFonts w:ascii="宋体" w:hAnsi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1"/>
                <w:szCs w:val="21"/>
              </w:rPr>
              <w:t>备注</w:t>
            </w:r>
          </w:p>
        </w:tc>
        <w:tc>
          <w:tcPr>
            <w:tcW w:w="6698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bottom"/>
          </w:tcPr>
          <w:p>
            <w:pPr>
              <w:snapToGrid w:val="0"/>
              <w:spacing w:before="120" w:line="360" w:lineRule="auto"/>
              <w:ind w:right="735" w:firstLine="0" w:firstLineChars="0"/>
              <w:rPr>
                <w:rFonts w:ascii="宋体" w:hAnsi="宋体"/>
                <w:b/>
                <w:bCs/>
                <w:color w:val="000000"/>
                <w:sz w:val="21"/>
                <w:szCs w:val="21"/>
              </w:rPr>
            </w:pPr>
          </w:p>
        </w:tc>
      </w:tr>
    </w:tbl>
    <w:p>
      <w:pPr>
        <w:snapToGrid w:val="0"/>
        <w:spacing w:line="260" w:lineRule="exact"/>
        <w:ind w:left="423" w:right="56" w:rightChars="20" w:hanging="423" w:hangingChars="235"/>
        <w:rPr>
          <w:rFonts w:ascii="宋体" w:hAnsi="宋体"/>
          <w:color w:val="000000"/>
          <w:sz w:val="18"/>
          <w:szCs w:val="21"/>
        </w:rPr>
      </w:pPr>
      <w:r>
        <w:rPr>
          <w:rFonts w:hint="eastAsia" w:ascii="Calibri" w:hAnsi="Calibri"/>
          <w:color w:val="000000"/>
          <w:sz w:val="18"/>
          <w:szCs w:val="18"/>
        </w:rPr>
        <w:t>注：</w:t>
      </w:r>
      <w:r>
        <w:rPr>
          <w:rFonts w:hint="eastAsia" w:ascii="宋体" w:hAnsi="Calibri"/>
          <w:bCs/>
          <w:color w:val="000000"/>
          <w:sz w:val="18"/>
          <w:szCs w:val="18"/>
        </w:rPr>
        <w:t>1．</w:t>
      </w:r>
      <w:r>
        <w:rPr>
          <w:rFonts w:hint="eastAsia" w:ascii="宋体" w:hAnsi="宋体"/>
          <w:color w:val="000000"/>
          <w:sz w:val="18"/>
          <w:szCs w:val="21"/>
        </w:rPr>
        <w:t>验收结果的</w:t>
      </w:r>
      <w:r>
        <w:rPr>
          <w:rFonts w:hint="eastAsia" w:ascii="宋体" w:hAnsi="宋体"/>
          <w:bCs/>
          <w:color w:val="000000"/>
          <w:sz w:val="18"/>
          <w:szCs w:val="21"/>
        </w:rPr>
        <w:t>主要内容：</w:t>
      </w:r>
      <w:r>
        <w:rPr>
          <w:rFonts w:hint="eastAsia" w:ascii="宋体" w:hAnsi="宋体"/>
          <w:color w:val="000000"/>
          <w:sz w:val="18"/>
          <w:szCs w:val="21"/>
        </w:rPr>
        <w:t>①对实际测试结果和采购合同要求进行符合性评价，详细记录验收中存在的问题及处理意见；②验收结论意见。</w:t>
      </w:r>
    </w:p>
    <w:p>
      <w:pPr>
        <w:adjustRightInd w:val="0"/>
        <w:spacing w:line="260" w:lineRule="exact"/>
        <w:ind w:right="-980" w:rightChars="-350" w:firstLine="379" w:firstLineChars="211"/>
        <w:rPr>
          <w:rFonts w:ascii="宋体" w:hAnsi="Calibri"/>
          <w:bCs/>
          <w:color w:val="000000"/>
          <w:sz w:val="18"/>
          <w:szCs w:val="18"/>
        </w:rPr>
      </w:pPr>
      <w:r>
        <w:rPr>
          <w:rFonts w:hint="eastAsia" w:ascii="宋体" w:hAnsi="Calibri"/>
          <w:bCs/>
          <w:color w:val="000000"/>
          <w:sz w:val="18"/>
          <w:szCs w:val="18"/>
        </w:rPr>
        <w:t>2．此表适用于单价或批量金额10万元以上的</w:t>
      </w:r>
      <w:r>
        <w:rPr>
          <w:rFonts w:hint="eastAsia" w:ascii="宋体" w:hAnsi="Calibri"/>
          <w:bCs/>
          <w:color w:val="000000"/>
          <w:sz w:val="18"/>
          <w:szCs w:val="18"/>
          <w:lang w:val="en-US" w:eastAsia="zh-CN"/>
        </w:rPr>
        <w:t>内部</w:t>
      </w:r>
      <w:r>
        <w:rPr>
          <w:rFonts w:hint="eastAsia" w:ascii="宋体" w:hAnsi="Calibri"/>
          <w:bCs/>
          <w:color w:val="000000"/>
          <w:sz w:val="18"/>
          <w:szCs w:val="18"/>
        </w:rPr>
        <w:t>业务验收。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E0442"/>
    <w:rsid w:val="0001150C"/>
    <w:rsid w:val="00022380"/>
    <w:rsid w:val="00050674"/>
    <w:rsid w:val="000E6D5A"/>
    <w:rsid w:val="0017444D"/>
    <w:rsid w:val="001B5F12"/>
    <w:rsid w:val="002146C1"/>
    <w:rsid w:val="00227DAB"/>
    <w:rsid w:val="00253751"/>
    <w:rsid w:val="00315D79"/>
    <w:rsid w:val="003A134E"/>
    <w:rsid w:val="003B14F1"/>
    <w:rsid w:val="00415EC2"/>
    <w:rsid w:val="004816DA"/>
    <w:rsid w:val="004C278C"/>
    <w:rsid w:val="004E0442"/>
    <w:rsid w:val="004F61F9"/>
    <w:rsid w:val="004F7982"/>
    <w:rsid w:val="005D0D94"/>
    <w:rsid w:val="005E428C"/>
    <w:rsid w:val="00644F56"/>
    <w:rsid w:val="00645968"/>
    <w:rsid w:val="00646D5A"/>
    <w:rsid w:val="0064772A"/>
    <w:rsid w:val="00682254"/>
    <w:rsid w:val="006B6301"/>
    <w:rsid w:val="006E0712"/>
    <w:rsid w:val="00702082"/>
    <w:rsid w:val="0073329B"/>
    <w:rsid w:val="00753AC6"/>
    <w:rsid w:val="0076333F"/>
    <w:rsid w:val="007B44B1"/>
    <w:rsid w:val="007E426D"/>
    <w:rsid w:val="00820CA6"/>
    <w:rsid w:val="008C3CA7"/>
    <w:rsid w:val="009443D1"/>
    <w:rsid w:val="00984348"/>
    <w:rsid w:val="009C08AA"/>
    <w:rsid w:val="009D20D2"/>
    <w:rsid w:val="00A67541"/>
    <w:rsid w:val="00A861D8"/>
    <w:rsid w:val="00B04E69"/>
    <w:rsid w:val="00B221D1"/>
    <w:rsid w:val="00B458B2"/>
    <w:rsid w:val="00B8037E"/>
    <w:rsid w:val="00BA42BE"/>
    <w:rsid w:val="00BB33A9"/>
    <w:rsid w:val="00BB434F"/>
    <w:rsid w:val="00BE4464"/>
    <w:rsid w:val="00C02575"/>
    <w:rsid w:val="00C43B96"/>
    <w:rsid w:val="00C81C3A"/>
    <w:rsid w:val="00CA0874"/>
    <w:rsid w:val="00CC12E0"/>
    <w:rsid w:val="00D25D76"/>
    <w:rsid w:val="00DA7583"/>
    <w:rsid w:val="00DF2777"/>
    <w:rsid w:val="00E00357"/>
    <w:rsid w:val="00E11A2C"/>
    <w:rsid w:val="00E34276"/>
    <w:rsid w:val="00E61EFA"/>
    <w:rsid w:val="00E66A99"/>
    <w:rsid w:val="00F37CC4"/>
    <w:rsid w:val="1D076606"/>
    <w:rsid w:val="61774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40" w:lineRule="exact"/>
      <w:ind w:firstLine="200" w:firstLineChars="20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ind w:firstLine="0" w:firstLineChars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ind w:firstLine="0" w:firstLineChars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  <customShpInfo spid="_x0000_s1027"/>
    <customShpInfo spid="_x0000_s1030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58</Words>
  <Characters>337</Characters>
  <Lines>2</Lines>
  <Paragraphs>1</Paragraphs>
  <TotalTime>40</TotalTime>
  <ScaleCrop>false</ScaleCrop>
  <LinksUpToDate>false</LinksUpToDate>
  <CharactersWithSpaces>394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2018-01-03T02:01:00Z</dcterms:created>
  <dc:creator>杨静1</dc:creator>
  <cp:lastModifiedBy>PENG ZHAO 赵鹏 等离子所</cp:lastModifiedBy>
  <dcterms:modified xsi:type="dcterms:W3CDTF">2020-09-02T03:06:47Z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