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微软雅黑" w:hAnsi="微软雅黑" w:eastAsia="微软雅黑" w:cs="微软雅黑"/>
          <w:b/>
          <w:i w:val="0"/>
          <w:caps w:val="0"/>
          <w:color w:val="000000"/>
          <w:spacing w:val="0"/>
          <w:sz w:val="30"/>
          <w:szCs w:val="30"/>
          <w:u w:val="none"/>
          <w:lang w:val="en-US" w:eastAsia="zh-CN"/>
        </w:rPr>
      </w:pPr>
      <w:r>
        <w:rPr>
          <w:rFonts w:hint="eastAsia" w:ascii="微软雅黑" w:hAnsi="微软雅黑" w:eastAsia="微软雅黑" w:cs="微软雅黑"/>
          <w:b/>
          <w:i w:val="0"/>
          <w:caps w:val="0"/>
          <w:color w:val="000000"/>
          <w:spacing w:val="0"/>
          <w:sz w:val="30"/>
          <w:szCs w:val="30"/>
          <w:u w:val="none"/>
          <w:lang w:val="en-US" w:eastAsia="zh-CN"/>
        </w:rPr>
        <w:t>关于</w:t>
      </w:r>
      <w:r>
        <w:rPr>
          <w:rFonts w:ascii="微软雅黑" w:hAnsi="微软雅黑" w:eastAsia="微软雅黑" w:cs="微软雅黑"/>
          <w:b/>
          <w:i w:val="0"/>
          <w:caps w:val="0"/>
          <w:color w:val="000000"/>
          <w:spacing w:val="0"/>
          <w:sz w:val="30"/>
          <w:szCs w:val="30"/>
          <w:u w:val="none"/>
        </w:rPr>
        <w:t>2020年度国家自然科学基金委员会与欧洲核子研究中心合作研究项目指南</w:t>
      </w:r>
      <w:r>
        <w:rPr>
          <w:rFonts w:hint="eastAsia" w:ascii="微软雅黑" w:hAnsi="微软雅黑" w:eastAsia="微软雅黑" w:cs="微软雅黑"/>
          <w:b/>
          <w:i w:val="0"/>
          <w:caps w:val="0"/>
          <w:color w:val="000000"/>
          <w:spacing w:val="0"/>
          <w:sz w:val="30"/>
          <w:szCs w:val="30"/>
          <w:u w:val="none"/>
          <w:lang w:val="en-US" w:eastAsia="zh-CN"/>
        </w:rPr>
        <w:t>的通知</w:t>
      </w:r>
    </w:p>
    <w:p>
      <w:pPr>
        <w:widowControl/>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各科研单元：</w:t>
      </w:r>
    </w:p>
    <w:p>
      <w:pPr>
        <w:widowControl/>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根据国家自然科学基金委员会（NSFC）与CERN签署的合作谅解备忘录，NSFC将支持中国科学家参与CMS、ATLAS、LHCb和ALICE国际合作实验开展粒子物理研究工作，为我国科学家参与大型国际合作积累宝贵经验，也为国际高能物理前沿研究做出应有的贡献。具体申报要求详见国家自然科学基金委员会国际合作局网页通知：http://www.nsfc.gov.cn/publish/portal0/tab442/info78437.htm，为做好项目的申报工作，现将有关事项补充通知如下：</w:t>
      </w:r>
    </w:p>
    <w:p>
      <w:pPr>
        <w:widowControl/>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一、项目说明</w:t>
      </w:r>
    </w:p>
    <w:p>
      <w:pPr>
        <w:widowControl/>
        <w:ind w:firstLine="210" w:firstLineChars="100"/>
        <w:jc w:val="left"/>
        <w:rPr>
          <w:rFonts w:hint="eastAsia" w:ascii="微软雅黑" w:hAnsi="微软雅黑" w:eastAsia="微软雅黑" w:cs="宋体"/>
          <w:color w:val="auto"/>
          <w:kern w:val="0"/>
          <w:szCs w:val="21"/>
        </w:rPr>
      </w:pPr>
      <w:r>
        <w:rPr>
          <w:rFonts w:hint="default" w:ascii="微软雅黑" w:hAnsi="微软雅黑" w:eastAsia="微软雅黑" w:cs="宋体"/>
          <w:color w:val="auto"/>
          <w:kern w:val="0"/>
          <w:szCs w:val="21"/>
        </w:rPr>
        <w:t>领域一：利用CMS、ATLAS、LHCb和ALICE开展国际合作，进行粒子物理实验研究，申请代码为A0502，项目资助年限为5年。2020年批准立项的项目执行期为2021年1月1日-2025年12月31日。拟资助项数为不超过7项，计划每项资助经费500-1000万元人民币（直接费用），包括合作研究经费和合作交流经费等。</w:t>
      </w:r>
    </w:p>
    <w:p>
      <w:pPr>
        <w:widowControl/>
        <w:jc w:val="left"/>
        <w:rPr>
          <w:rFonts w:hint="default" w:ascii="微软雅黑" w:hAnsi="微软雅黑" w:eastAsia="微软雅黑" w:cs="宋体"/>
          <w:color w:val="auto"/>
          <w:kern w:val="0"/>
          <w:szCs w:val="21"/>
          <w:lang w:val="en-US" w:eastAsia="zh-CN"/>
        </w:rPr>
      </w:pPr>
      <w:r>
        <w:rPr>
          <w:rFonts w:hint="default" w:ascii="微软雅黑" w:hAnsi="微软雅黑" w:eastAsia="微软雅黑" w:cs="宋体"/>
          <w:color w:val="auto"/>
          <w:kern w:val="0"/>
          <w:szCs w:val="21"/>
        </w:rPr>
        <w:t xml:space="preserve">　领域二：CMS探测器升级研发，申请代码为A0505，项目资助年限为4年。2020年批准立项的项目执行期为2021年1月1日-2024年12月31日。拟资助1项，经费不超过1000万元（直接费用），包括探测器研发经费和合作交流经费等。 </w:t>
      </w:r>
      <w:r>
        <w:rPr>
          <w:rFonts w:hint="eastAsia" w:ascii="微软雅黑" w:hAnsi="微软雅黑" w:eastAsia="微软雅黑" w:cs="宋体"/>
          <w:color w:val="auto"/>
          <w:kern w:val="0"/>
          <w:szCs w:val="21"/>
        </w:rPr>
        <w:t xml:space="preserve">　 </w:t>
      </w:r>
    </w:p>
    <w:p>
      <w:pPr>
        <w:widowControl/>
        <w:jc w:val="left"/>
        <w:rPr>
          <w:rFonts w:hint="eastAsia"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二、申请资格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rPr>
        <w:t>1、</w:t>
      </w:r>
      <w:r>
        <w:rPr>
          <w:rFonts w:ascii="微软雅黑" w:hAnsi="微软雅黑" w:eastAsia="微软雅黑" w:cs="微软雅黑"/>
          <w:i w:val="0"/>
          <w:caps w:val="0"/>
          <w:color w:val="000000"/>
          <w:spacing w:val="0"/>
          <w:sz w:val="21"/>
          <w:szCs w:val="21"/>
          <w:u w:val="none"/>
        </w:rPr>
        <w:t>中方申请人应为CMS、ATLAS、LHCb、ALICE国际合作组正式成员。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ascii="微软雅黑" w:hAnsi="微软雅黑" w:eastAsia="微软雅黑" w:cs="微软雅黑"/>
          <w:i w:val="0"/>
          <w:caps w:val="0"/>
          <w:color w:val="000000"/>
          <w:spacing w:val="0"/>
          <w:sz w:val="21"/>
          <w:szCs w:val="21"/>
          <w:u w:val="none"/>
        </w:rPr>
      </w:pPr>
      <w:r>
        <w:rPr>
          <w:rFonts w:hint="eastAsia" w:ascii="微软雅黑" w:hAnsi="微软雅黑" w:eastAsia="微软雅黑" w:cs="宋体"/>
          <w:color w:val="auto"/>
          <w:kern w:val="0"/>
          <w:sz w:val="21"/>
          <w:szCs w:val="21"/>
          <w:lang w:val="en-US" w:eastAsia="zh-CN" w:bidi="ar-SA"/>
        </w:rPr>
        <w:t>2、</w:t>
      </w:r>
      <w:r>
        <w:rPr>
          <w:rFonts w:ascii="微软雅黑" w:hAnsi="微软雅黑" w:eastAsia="微软雅黑" w:cs="微软雅黑"/>
          <w:i w:val="0"/>
          <w:caps w:val="0"/>
          <w:color w:val="000000"/>
          <w:spacing w:val="0"/>
          <w:sz w:val="21"/>
          <w:szCs w:val="21"/>
          <w:u w:val="none"/>
        </w:rPr>
        <w:t>中方申请人应具有高级专业技术职务（职称），应是正在承担或承担过3年期以上国家自然科学基金项目的负责人。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30" w:right="0" w:hanging="630" w:hangingChars="300"/>
        <w:jc w:val="both"/>
        <w:rPr>
          <w:rFonts w:hint="default"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3、</w:t>
      </w:r>
      <w:r>
        <w:rPr>
          <w:rFonts w:ascii="微软雅黑" w:hAnsi="微软雅黑" w:eastAsia="微软雅黑" w:cs="微软雅黑"/>
          <w:i w:val="0"/>
          <w:caps w:val="0"/>
          <w:color w:val="000000"/>
          <w:spacing w:val="0"/>
          <w:sz w:val="21"/>
          <w:szCs w:val="21"/>
          <w:u w:val="none"/>
        </w:rPr>
        <w:t>双方科学家之间应当具有一定的合作基础，项目申请应充分体现强强合作和</w:t>
      </w:r>
      <w:r>
        <w:rPr>
          <w:rFonts w:hint="eastAsia" w:ascii="微软雅黑" w:hAnsi="微软雅黑" w:eastAsia="微软雅黑" w:cs="微软雅黑"/>
          <w:i w:val="0"/>
          <w:caps w:val="0"/>
          <w:color w:val="000000"/>
          <w:spacing w:val="0"/>
          <w:sz w:val="21"/>
          <w:szCs w:val="21"/>
          <w:u w:val="none"/>
          <w:lang w:val="en-US" w:eastAsia="zh-CN"/>
        </w:rPr>
        <w:t>优势</w:t>
      </w:r>
      <w:r>
        <w:rPr>
          <w:rFonts w:ascii="微软雅黑" w:hAnsi="微软雅黑" w:eastAsia="微软雅黑" w:cs="微软雅黑"/>
          <w:i w:val="0"/>
          <w:caps w:val="0"/>
          <w:color w:val="000000"/>
          <w:spacing w:val="0"/>
          <w:sz w:val="21"/>
          <w:szCs w:val="21"/>
          <w:u w:val="none"/>
        </w:rPr>
        <w:t>互补。</w:t>
      </w:r>
      <w:r>
        <w:rPr>
          <w:rFonts w:hint="default" w:ascii="微软雅黑" w:hAnsi="微软雅黑" w:eastAsia="微软雅黑" w:cs="宋体"/>
          <w:color w:val="auto"/>
          <w:kern w:val="0"/>
          <w:sz w:val="21"/>
          <w:szCs w:val="21"/>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lang w:val="en-US" w:eastAsia="zh-CN" w:bidi="ar-SA"/>
        </w:rPr>
        <w:t>4、</w:t>
      </w:r>
      <w:r>
        <w:rPr>
          <w:rFonts w:hint="default" w:ascii="微软雅黑" w:hAnsi="微软雅黑" w:eastAsia="微软雅黑" w:cs="宋体"/>
          <w:color w:val="auto"/>
          <w:kern w:val="0"/>
          <w:sz w:val="21"/>
          <w:szCs w:val="21"/>
          <w:lang w:val="en-US" w:eastAsia="zh-CN" w:bidi="ar-SA"/>
        </w:rPr>
        <w:t>更多关于申请资格的说明请见《2020年度国家自然科学基金项目指南》。</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三、限项规定</w:t>
      </w:r>
    </w:p>
    <w:p>
      <w:pPr>
        <w:widowControl/>
        <w:jc w:val="left"/>
        <w:rPr>
          <w:rFonts w:hint="default"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1、</w:t>
      </w:r>
      <w:r>
        <w:rPr>
          <w:rFonts w:hint="default" w:ascii="微软雅黑" w:hAnsi="微软雅黑" w:eastAsia="微软雅黑" w:cs="宋体"/>
          <w:color w:val="auto"/>
          <w:kern w:val="0"/>
          <w:sz w:val="21"/>
          <w:szCs w:val="21"/>
          <w:lang w:val="en-US" w:eastAsia="zh-CN" w:bidi="ar-SA"/>
        </w:rPr>
        <w:t>申请人同年只能申请1项国际（地区）合作研究项目。</w:t>
      </w:r>
    </w:p>
    <w:p>
      <w:pPr>
        <w:widowControl/>
        <w:jc w:val="left"/>
        <w:rPr>
          <w:rFonts w:hint="default"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2、</w:t>
      </w:r>
      <w:r>
        <w:rPr>
          <w:rFonts w:hint="default" w:ascii="微软雅黑" w:hAnsi="微软雅黑" w:eastAsia="微软雅黑" w:cs="宋体"/>
          <w:color w:val="auto"/>
          <w:kern w:val="0"/>
          <w:sz w:val="21"/>
          <w:szCs w:val="21"/>
          <w:lang w:val="en-US" w:eastAsia="zh-CN" w:bidi="ar-SA"/>
        </w:rPr>
        <w:t>正在承担国际（地区）合作研究项目的负责人，不得作为申请人申请本项目。</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3、</w:t>
      </w:r>
      <w:r>
        <w:rPr>
          <w:rFonts w:hint="default" w:ascii="微软雅黑" w:hAnsi="微软雅黑" w:eastAsia="微软雅黑" w:cs="宋体"/>
          <w:color w:val="auto"/>
          <w:kern w:val="0"/>
          <w:sz w:val="21"/>
          <w:szCs w:val="21"/>
          <w:lang w:val="en-US" w:eastAsia="zh-CN" w:bidi="ar-SA"/>
        </w:rPr>
        <w:t>作为项目申请人申请和作为负责人承担本项目，计入具有高级专业技术职务（职称）人员申请和正在承担项目总数限2项的范围（参与申请或者参与承担组织间合作研究项目除外）。</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4、更多关于限项规定的说明，请见《2020年度国家自然科学基金项目指南》。</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四、申报方式</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1、在线填报： ISIS科学基金网络系统（https://isisn.nsfc.gov.cn/egrantweb/）</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2、提交附件材料：英文申请书</w:t>
      </w:r>
    </w:p>
    <w:p>
      <w:pPr>
        <w:widowControl/>
        <w:jc w:val="left"/>
        <w:rPr>
          <w:rFonts w:hint="eastAsia" w:ascii="微软雅黑" w:hAnsi="微软雅黑" w:eastAsia="微软雅黑" w:cs="宋体"/>
          <w:color w:val="auto"/>
          <w:kern w:val="0"/>
          <w:sz w:val="21"/>
          <w:szCs w:val="21"/>
          <w:lang w:val="en-US" w:eastAsia="zh-CN" w:bidi="ar-SA"/>
        </w:rPr>
      </w:pPr>
      <w:r>
        <w:rPr>
          <w:rFonts w:hint="eastAsia" w:ascii="微软雅黑" w:hAnsi="微软雅黑" w:eastAsia="微软雅黑" w:cs="宋体"/>
          <w:color w:val="auto"/>
          <w:kern w:val="0"/>
          <w:sz w:val="21"/>
          <w:szCs w:val="21"/>
          <w:lang w:val="en-US" w:eastAsia="zh-CN" w:bidi="ar-SA"/>
        </w:rPr>
        <w:t>3、报送材料</w:t>
      </w:r>
    </w:p>
    <w:p>
      <w:pPr>
        <w:widowControl/>
        <w:ind w:firstLine="420" w:firstLineChars="200"/>
        <w:jc w:val="left"/>
        <w:rPr>
          <w:rFonts w:hint="eastAsia"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具体申报方法详见网页说明</w:t>
      </w:r>
    </w:p>
    <w:p>
      <w:pPr>
        <w:widowControl/>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请有意申报的相关人员于</w:t>
      </w:r>
      <w:r>
        <w:rPr>
          <w:rFonts w:hint="eastAsia" w:ascii="微软雅黑" w:hAnsi="微软雅黑" w:eastAsia="微软雅黑" w:cs="宋体"/>
          <w:b/>
          <w:bCs/>
          <w:color w:val="auto"/>
          <w:kern w:val="0"/>
          <w:szCs w:val="21"/>
        </w:rPr>
        <w:t>2020年8月26日（周三）16:00前</w:t>
      </w:r>
      <w:r>
        <w:rPr>
          <w:rFonts w:hint="eastAsia" w:ascii="微软雅黑" w:hAnsi="微软雅黑" w:eastAsia="微软雅黑" w:cs="宋体"/>
          <w:color w:val="auto"/>
          <w:kern w:val="0"/>
          <w:szCs w:val="21"/>
        </w:rPr>
        <w:t>反馈项目申报基本信息（附件1）至邮箱</w:t>
      </w:r>
      <w:r>
        <w:rPr>
          <w:rFonts w:hint="eastAsia" w:ascii="微软雅黑" w:hAnsi="微软雅黑" w:eastAsia="微软雅黑" w:cs="宋体"/>
          <w:color w:val="auto"/>
          <w:kern w:val="0"/>
          <w:szCs w:val="21"/>
        </w:rPr>
        <w:fldChar w:fldCharType="begin"/>
      </w:r>
      <w:r>
        <w:rPr>
          <w:rFonts w:hint="eastAsia" w:ascii="微软雅黑" w:hAnsi="微软雅黑" w:eastAsia="微软雅黑" w:cs="宋体"/>
          <w:color w:val="auto"/>
          <w:kern w:val="0"/>
          <w:szCs w:val="21"/>
        </w:rPr>
        <w:instrText xml:space="preserve"> HYPERLINK "mailto:tianhan@hfcas.ac.cn" </w:instrText>
      </w:r>
      <w:r>
        <w:rPr>
          <w:rFonts w:hint="eastAsia" w:ascii="微软雅黑" w:hAnsi="微软雅黑" w:eastAsia="微软雅黑" w:cs="宋体"/>
          <w:color w:val="auto"/>
          <w:kern w:val="0"/>
          <w:szCs w:val="21"/>
        </w:rPr>
        <w:fldChar w:fldCharType="separate"/>
      </w:r>
      <w:r>
        <w:rPr>
          <w:rFonts w:hint="eastAsia" w:ascii="微软雅黑" w:hAnsi="微软雅黑" w:eastAsia="微软雅黑" w:cs="宋体"/>
          <w:color w:val="auto"/>
          <w:kern w:val="0"/>
          <w:szCs w:val="21"/>
        </w:rPr>
        <w:t>renlin@hfcas.ac.cn</w:t>
      </w:r>
      <w:r>
        <w:rPr>
          <w:rFonts w:hint="eastAsia" w:ascii="微软雅黑" w:hAnsi="微软雅黑" w:eastAsia="微软雅黑" w:cs="宋体"/>
          <w:color w:val="auto"/>
          <w:kern w:val="0"/>
          <w:szCs w:val="21"/>
        </w:rPr>
        <w:fldChar w:fldCharType="end"/>
      </w:r>
      <w:r>
        <w:rPr>
          <w:rFonts w:hint="eastAsia" w:ascii="微软雅黑" w:hAnsi="微软雅黑" w:eastAsia="微软雅黑" w:cs="宋体"/>
          <w:color w:val="auto"/>
          <w:kern w:val="0"/>
          <w:szCs w:val="21"/>
        </w:rPr>
        <w:t>，国际合作处系统受理截止日期为</w:t>
      </w:r>
      <w:r>
        <w:rPr>
          <w:rFonts w:hint="eastAsia" w:ascii="微软雅黑" w:hAnsi="微软雅黑" w:eastAsia="微软雅黑" w:cs="宋体"/>
          <w:b/>
          <w:bCs/>
          <w:color w:val="auto"/>
          <w:kern w:val="0"/>
          <w:szCs w:val="21"/>
        </w:rPr>
        <w:t>2020年9月</w:t>
      </w:r>
      <w:r>
        <w:rPr>
          <w:rFonts w:hint="eastAsia" w:ascii="微软雅黑" w:hAnsi="微软雅黑" w:eastAsia="微软雅黑" w:cs="宋体"/>
          <w:b/>
          <w:bCs/>
          <w:color w:val="auto"/>
          <w:kern w:val="0"/>
          <w:szCs w:val="21"/>
          <w:lang w:val="en-US" w:eastAsia="zh-CN"/>
        </w:rPr>
        <w:t>14</w:t>
      </w:r>
      <w:r>
        <w:rPr>
          <w:rFonts w:hint="eastAsia" w:ascii="微软雅黑" w:hAnsi="微软雅黑" w:eastAsia="微软雅黑" w:cs="宋体"/>
          <w:b/>
          <w:bCs/>
          <w:color w:val="auto"/>
          <w:kern w:val="0"/>
          <w:szCs w:val="21"/>
        </w:rPr>
        <w:t>（周</w:t>
      </w:r>
      <w:r>
        <w:rPr>
          <w:rFonts w:hint="eastAsia" w:ascii="微软雅黑" w:hAnsi="微软雅黑" w:eastAsia="微软雅黑" w:cs="宋体"/>
          <w:b/>
          <w:bCs/>
          <w:color w:val="auto"/>
          <w:kern w:val="0"/>
          <w:szCs w:val="21"/>
          <w:lang w:val="en-US" w:eastAsia="zh-CN"/>
        </w:rPr>
        <w:t>一</w:t>
      </w:r>
      <w:r>
        <w:rPr>
          <w:rFonts w:hint="eastAsia" w:ascii="微软雅黑" w:hAnsi="微软雅黑" w:eastAsia="微软雅黑" w:cs="宋体"/>
          <w:b/>
          <w:bCs/>
          <w:color w:val="auto"/>
          <w:kern w:val="0"/>
          <w:szCs w:val="21"/>
        </w:rPr>
        <w:t>）日16时</w:t>
      </w:r>
      <w:r>
        <w:rPr>
          <w:rFonts w:hint="eastAsia" w:ascii="微软雅黑" w:hAnsi="微软雅黑" w:eastAsia="微软雅黑" w:cs="宋体"/>
          <w:color w:val="auto"/>
          <w:kern w:val="0"/>
          <w:szCs w:val="21"/>
        </w:rPr>
        <w:t>，请在系统提交项目申请的当日，将《中科院合肥研究院一般科研项目合同（申请）审批表》（附件2）填写好后发至邮箱</w:t>
      </w:r>
      <w:r>
        <w:rPr>
          <w:rFonts w:hint="eastAsia" w:ascii="微软雅黑" w:hAnsi="微软雅黑" w:eastAsia="微软雅黑" w:cs="宋体"/>
          <w:color w:val="auto"/>
          <w:kern w:val="0"/>
          <w:szCs w:val="21"/>
        </w:rPr>
        <w:fldChar w:fldCharType="begin"/>
      </w:r>
      <w:r>
        <w:rPr>
          <w:rFonts w:hint="eastAsia" w:ascii="微软雅黑" w:hAnsi="微软雅黑" w:eastAsia="微软雅黑" w:cs="宋体"/>
          <w:color w:val="auto"/>
          <w:kern w:val="0"/>
          <w:szCs w:val="21"/>
        </w:rPr>
        <w:instrText xml:space="preserve"> HYPERLINK "mailto:tianhan@hfcas.ac.cn" </w:instrText>
      </w:r>
      <w:r>
        <w:rPr>
          <w:rFonts w:hint="eastAsia" w:ascii="微软雅黑" w:hAnsi="微软雅黑" w:eastAsia="微软雅黑" w:cs="宋体"/>
          <w:color w:val="auto"/>
          <w:kern w:val="0"/>
          <w:szCs w:val="21"/>
        </w:rPr>
        <w:fldChar w:fldCharType="separate"/>
      </w:r>
      <w:r>
        <w:rPr>
          <w:rFonts w:hint="eastAsia" w:ascii="微软雅黑" w:hAnsi="微软雅黑" w:eastAsia="微软雅黑" w:cs="宋体"/>
          <w:color w:val="auto"/>
          <w:kern w:val="0"/>
          <w:szCs w:val="21"/>
        </w:rPr>
        <w:t>renlin@hfcas.ac.cn</w:t>
      </w:r>
      <w:r>
        <w:rPr>
          <w:rFonts w:hint="eastAsia" w:ascii="微软雅黑" w:hAnsi="微软雅黑" w:eastAsia="微软雅黑" w:cs="宋体"/>
          <w:color w:val="auto"/>
          <w:kern w:val="0"/>
          <w:szCs w:val="21"/>
        </w:rPr>
        <w:fldChar w:fldCharType="end"/>
      </w:r>
      <w:r>
        <w:rPr>
          <w:rFonts w:hint="eastAsia" w:ascii="微软雅黑" w:hAnsi="微软雅黑" w:eastAsia="微软雅黑" w:cs="宋体"/>
          <w:color w:val="auto"/>
          <w:kern w:val="0"/>
          <w:szCs w:val="21"/>
        </w:rPr>
        <w:t>。</w:t>
      </w:r>
    </w:p>
    <w:p>
      <w:pPr>
        <w:widowControl/>
        <w:jc w:val="left"/>
        <w:rPr>
          <w:rFonts w:hint="eastAsia" w:ascii="微软雅黑" w:hAnsi="微软雅黑" w:eastAsia="微软雅黑" w:cs="宋体"/>
          <w:b/>
          <w:bCs/>
          <w:color w:val="auto"/>
          <w:kern w:val="0"/>
          <w:szCs w:val="21"/>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kern w:val="0"/>
          <w:sz w:val="21"/>
          <w:szCs w:val="21"/>
          <w:lang w:val="en-US" w:eastAsia="zh-CN" w:bidi="ar"/>
        </w:rPr>
        <w:t>【研究院】联系人及联系方式</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kern w:val="0"/>
          <w:sz w:val="21"/>
          <w:szCs w:val="21"/>
          <w:lang w:val="en-US" w:eastAsia="zh-CN" w:bidi="ar"/>
        </w:rPr>
        <w:t>任</w:t>
      </w:r>
      <w:r>
        <w:rPr>
          <w:rFonts w:hint="eastAsia" w:ascii="微软雅黑" w:hAnsi="微软雅黑" w:eastAsia="微软雅黑" w:cs="宋体"/>
          <w:kern w:val="0"/>
          <w:sz w:val="21"/>
          <w:szCs w:val="21"/>
          <w:lang w:val="en-US" w:eastAsia="zh-CN" w:bidi="ar"/>
        </w:rPr>
        <w:t xml:space="preserve"> </w:t>
      </w:r>
      <w:r>
        <w:rPr>
          <w:rFonts w:hint="eastAsia" w:ascii="微软雅黑" w:hAnsi="微软雅黑" w:eastAsia="微软雅黑" w:cs="微软雅黑"/>
          <w:kern w:val="0"/>
          <w:sz w:val="21"/>
          <w:szCs w:val="21"/>
          <w:lang w:val="en-US" w:eastAsia="zh-CN" w:bidi="ar"/>
        </w:rPr>
        <w:t>琳</w:t>
      </w:r>
      <w:r>
        <w:rPr>
          <w:rFonts w:hint="eastAsia" w:ascii="微软雅黑" w:hAnsi="微软雅黑" w:eastAsia="微软雅黑" w:cs="宋体"/>
          <w:kern w:val="0"/>
          <w:sz w:val="21"/>
          <w:szCs w:val="21"/>
          <w:lang w:val="en-US" w:eastAsia="zh-CN" w:bidi="ar"/>
        </w:rPr>
        <w:t xml:space="preserve"> 61064  </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"mailto:renlin@hfcas.ac.cn" </w:instrText>
      </w:r>
      <w:r>
        <w:rPr>
          <w:rFonts w:asciiTheme="minorHAnsi" w:hAnsiTheme="minorHAnsi" w:eastAsiaTheme="minorEastAsia" w:cstheme="minorBidi"/>
          <w:kern w:val="0"/>
          <w:sz w:val="24"/>
          <w:szCs w:val="24"/>
          <w:lang w:val="en-US" w:eastAsia="zh-CN" w:bidi="ar"/>
        </w:rPr>
        <w:fldChar w:fldCharType="separate"/>
      </w:r>
      <w:r>
        <w:rPr>
          <w:rStyle w:val="5"/>
          <w:rFonts w:hint="eastAsia" w:ascii="微软雅黑" w:hAnsi="微软雅黑" w:eastAsia="微软雅黑" w:cs="宋体"/>
          <w:kern w:val="0"/>
          <w:sz w:val="21"/>
          <w:szCs w:val="21"/>
        </w:rPr>
        <w:t>renlin@hfcas.ac.cn</w:t>
      </w:r>
      <w:r>
        <w:rPr>
          <w:rFonts w:asciiTheme="minorHAnsi" w:hAnsiTheme="minorHAnsi" w:eastAsiaTheme="minorEastAsia" w:cstheme="minorBidi"/>
          <w:kern w:val="0"/>
          <w:sz w:val="24"/>
          <w:szCs w:val="24"/>
          <w:lang w:val="en-US" w:eastAsia="zh-CN" w:bidi="ar"/>
        </w:rPr>
        <w:fldChar w:fldCharType="end"/>
      </w:r>
    </w:p>
    <w:p>
      <w:pPr>
        <w:keepNext w:val="0"/>
        <w:keepLines w:val="0"/>
        <w:widowControl/>
        <w:suppressLineNumbers w:val="0"/>
        <w:spacing w:before="0" w:beforeAutospacing="0" w:after="0" w:afterAutospacing="0"/>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0" w:after="0" w:afterAutospacing="0"/>
        <w:ind w:left="0" w:right="0" w:firstLine="420"/>
        <w:jc w:val="left"/>
      </w:pPr>
      <w:r>
        <w:rPr>
          <w:rFonts w:hint="eastAsia" w:ascii="微软雅黑" w:hAnsi="微软雅黑" w:eastAsia="微软雅黑" w:cs="宋体"/>
          <w:kern w:val="0"/>
          <w:sz w:val="21"/>
          <w:szCs w:val="21"/>
          <w:lang w:val="en-US" w:eastAsia="zh-CN" w:bidi="ar"/>
        </w:rPr>
        <w:t xml:space="preserve">                                                                                                                                                                                                        </w:t>
      </w:r>
      <w:r>
        <w:rPr>
          <w:rFonts w:hint="eastAsia" w:ascii="微软雅黑" w:hAnsi="微软雅黑" w:eastAsia="微软雅黑" w:cs="微软雅黑"/>
          <w:b/>
          <w:color w:val="666666"/>
          <w:kern w:val="0"/>
          <w:sz w:val="21"/>
          <w:szCs w:val="21"/>
          <w:lang w:val="en-US" w:eastAsia="zh-CN" w:bidi="ar"/>
        </w:rPr>
        <w:t>国际合作处</w:t>
      </w:r>
    </w:p>
    <w:p>
      <w:pPr>
        <w:keepNext w:val="0"/>
        <w:keepLines w:val="0"/>
        <w:widowControl/>
        <w:suppressLineNumbers w:val="0"/>
        <w:spacing w:before="0" w:beforeAutospacing="0" w:after="0" w:afterAutospacing="0"/>
        <w:ind w:left="0" w:right="0" w:firstLine="420"/>
        <w:jc w:val="left"/>
      </w:pPr>
      <w:r>
        <w:rPr>
          <w:rFonts w:hint="eastAsia" w:ascii="微软雅黑" w:hAnsi="微软雅黑" w:eastAsia="微软雅黑" w:cs="宋体"/>
          <w:b/>
          <w:color w:val="666666"/>
          <w:kern w:val="0"/>
          <w:sz w:val="21"/>
          <w:szCs w:val="21"/>
          <w:lang w:val="en-US" w:eastAsia="zh-CN" w:bidi="ar"/>
        </w:rPr>
        <w:t xml:space="preserve">                                                                                                                                                                                             2020年8月20</w:t>
      </w:r>
      <w:r>
        <w:rPr>
          <w:rFonts w:hint="eastAsia" w:ascii="微软雅黑" w:hAnsi="微软雅黑" w:eastAsia="微软雅黑" w:cs="微软雅黑"/>
          <w:b/>
          <w:color w:val="666666"/>
          <w:kern w:val="0"/>
          <w:sz w:val="21"/>
          <w:szCs w:val="21"/>
          <w:lang w:val="en-US" w:eastAsia="zh-CN" w:bidi="ar"/>
        </w:rPr>
        <w:t>日</w:t>
      </w:r>
    </w:p>
    <w:p>
      <w:pPr>
        <w:keepNext w:val="0"/>
        <w:keepLines w:val="0"/>
        <w:widowControl/>
        <w:suppressLineNumbers w:val="0"/>
        <w:spacing w:before="0" w:beforeAutospacing="0" w:after="0" w:afterAutospacing="0"/>
        <w:ind w:left="0" w:right="0" w:firstLine="420"/>
        <w:jc w:val="left"/>
      </w:pPr>
      <w:r>
        <w:rPr>
          <w:rFonts w:asciiTheme="minorHAnsi" w:hAnsiTheme="minorHAnsi" w:eastAsiaTheme="minorEastAsia" w:cstheme="minorBidi"/>
          <w:kern w:val="0"/>
          <w:sz w:val="24"/>
          <w:szCs w:val="24"/>
          <w:lang w:val="en-US" w:eastAsia="zh-CN" w:bidi="ar"/>
        </w:rPr>
        <w:t> </w:t>
      </w:r>
    </w:p>
    <w:p>
      <w:pPr>
        <w:rPr>
          <w:rFonts w:ascii="微软雅黑" w:hAnsi="微软雅黑" w:eastAsia="微软雅黑" w:cs="微软雅黑"/>
          <w:b/>
          <w:i w:val="0"/>
          <w:caps w:val="0"/>
          <w:color w:val="auto"/>
          <w:spacing w:val="0"/>
          <w:sz w:val="30"/>
          <w:szCs w:val="30"/>
          <w:u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C649F"/>
    <w:rsid w:val="101C649F"/>
    <w:rsid w:val="1DEB2B62"/>
    <w:rsid w:val="3D9F12B0"/>
    <w:rsid w:val="440345B6"/>
    <w:rsid w:val="44522E40"/>
    <w:rsid w:val="57091F13"/>
    <w:rsid w:val="706B2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2020-08-19T09:44:00Z</dcterms:created>
  <dc:creator>琳琳</dc:creator>
  <cp:lastModifiedBy>琳琳</cp:lastModifiedBy>
  <dcterms:modified xsi:type="dcterms:W3CDTF">2020-08-20T06:36:23Z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