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F2B" w:rsidRDefault="00681989">
      <w:pPr>
        <w:jc w:val="center"/>
        <w:rPr>
          <w:b/>
          <w:bCs/>
          <w:sz w:val="28"/>
          <w:szCs w:val="28"/>
        </w:rPr>
      </w:pPr>
      <w:bookmarkStart w:id="0" w:name="_GoBack"/>
      <w:bookmarkEnd w:id="0"/>
      <w:r>
        <w:rPr>
          <w:rFonts w:hint="eastAsia"/>
          <w:b/>
          <w:bCs/>
          <w:sz w:val="28"/>
          <w:szCs w:val="28"/>
        </w:rPr>
        <w:t>杜集矿机企业与中科院技术合作意向</w:t>
      </w:r>
    </w:p>
    <w:p w:rsidR="00EC0F2B" w:rsidRDefault="00EC0F2B">
      <w:pPr>
        <w:rPr>
          <w:b/>
          <w:bCs/>
          <w:sz w:val="28"/>
          <w:szCs w:val="28"/>
        </w:rPr>
      </w:pPr>
    </w:p>
    <w:p w:rsidR="00EC0F2B" w:rsidRDefault="00681989">
      <w:pPr>
        <w:ind w:firstLineChars="200" w:firstLine="562"/>
        <w:rPr>
          <w:b/>
          <w:bCs/>
          <w:sz w:val="28"/>
          <w:szCs w:val="28"/>
        </w:rPr>
      </w:pPr>
      <w:r>
        <w:rPr>
          <w:rFonts w:hint="eastAsia"/>
          <w:b/>
          <w:bCs/>
          <w:sz w:val="28"/>
          <w:szCs w:val="28"/>
        </w:rPr>
        <w:t>（一）</w:t>
      </w:r>
      <w:r>
        <w:rPr>
          <w:rFonts w:hint="eastAsia"/>
          <w:b/>
          <w:bCs/>
          <w:sz w:val="28"/>
          <w:szCs w:val="28"/>
        </w:rPr>
        <w:t>安徽矿机和中科院对接需要解决问题</w:t>
      </w:r>
    </w:p>
    <w:p w:rsidR="00EC0F2B" w:rsidRDefault="00681989">
      <w:pPr>
        <w:pStyle w:val="a3"/>
        <w:ind w:firstLineChars="0" w:firstLine="0"/>
        <w:rPr>
          <w:sz w:val="28"/>
          <w:szCs w:val="28"/>
        </w:rPr>
      </w:pPr>
      <w:r>
        <w:rPr>
          <w:rFonts w:hint="eastAsia"/>
          <w:sz w:val="28"/>
          <w:szCs w:val="28"/>
        </w:rPr>
        <w:t>1</w:t>
      </w:r>
      <w:r>
        <w:rPr>
          <w:rFonts w:hint="eastAsia"/>
          <w:sz w:val="28"/>
          <w:szCs w:val="28"/>
        </w:rPr>
        <w:t>、</w:t>
      </w:r>
      <w:r>
        <w:rPr>
          <w:rFonts w:hint="eastAsia"/>
          <w:sz w:val="28"/>
          <w:szCs w:val="28"/>
        </w:rPr>
        <w:t>立柱、千斤顶缸筒内表面防腐处理，目前方案为推</w:t>
      </w:r>
      <w:proofErr w:type="gramStart"/>
      <w:r>
        <w:rPr>
          <w:rFonts w:hint="eastAsia"/>
          <w:sz w:val="28"/>
          <w:szCs w:val="28"/>
        </w:rPr>
        <w:t>镗</w:t>
      </w:r>
      <w:proofErr w:type="gramEnd"/>
      <w:r>
        <w:rPr>
          <w:rFonts w:hint="eastAsia"/>
          <w:sz w:val="28"/>
          <w:szCs w:val="28"/>
        </w:rPr>
        <w:t>滚压工艺。防腐效果不理想。</w:t>
      </w:r>
    </w:p>
    <w:p w:rsidR="00EC0F2B" w:rsidRDefault="00681989">
      <w:pPr>
        <w:pStyle w:val="a3"/>
        <w:ind w:firstLineChars="0" w:firstLine="0"/>
        <w:rPr>
          <w:sz w:val="28"/>
          <w:szCs w:val="28"/>
        </w:rPr>
      </w:pPr>
      <w:r>
        <w:rPr>
          <w:rFonts w:hint="eastAsia"/>
          <w:sz w:val="28"/>
          <w:szCs w:val="28"/>
        </w:rPr>
        <w:t>2</w:t>
      </w:r>
      <w:r>
        <w:rPr>
          <w:rFonts w:hint="eastAsia"/>
          <w:sz w:val="28"/>
          <w:szCs w:val="28"/>
        </w:rPr>
        <w:t>、</w:t>
      </w:r>
      <w:r>
        <w:rPr>
          <w:rFonts w:hint="eastAsia"/>
          <w:sz w:val="28"/>
          <w:szCs w:val="28"/>
        </w:rPr>
        <w:t>智能化生产的在线检测。公司目前产品为液压支架、带式输送机、刮板输送机等</w:t>
      </w:r>
      <w:r>
        <w:rPr>
          <w:rFonts w:hint="eastAsia"/>
          <w:sz w:val="28"/>
          <w:szCs w:val="28"/>
        </w:rPr>
        <w:t xml:space="preserve"> </w:t>
      </w:r>
      <w:r>
        <w:rPr>
          <w:rFonts w:hint="eastAsia"/>
          <w:sz w:val="28"/>
          <w:szCs w:val="28"/>
        </w:rPr>
        <w:t>矿用设备。</w:t>
      </w:r>
    </w:p>
    <w:p w:rsidR="00EC0F2B" w:rsidRDefault="00681989">
      <w:pPr>
        <w:rPr>
          <w:sz w:val="28"/>
          <w:szCs w:val="28"/>
        </w:rPr>
      </w:pPr>
      <w:r>
        <w:rPr>
          <w:rFonts w:hint="eastAsia"/>
          <w:sz w:val="28"/>
          <w:szCs w:val="28"/>
        </w:rPr>
        <w:t>3</w:t>
      </w:r>
      <w:r>
        <w:rPr>
          <w:rFonts w:hint="eastAsia"/>
          <w:sz w:val="28"/>
          <w:szCs w:val="28"/>
        </w:rPr>
        <w:t>、</w:t>
      </w:r>
      <w:r>
        <w:rPr>
          <w:rFonts w:hint="eastAsia"/>
          <w:sz w:val="28"/>
          <w:szCs w:val="28"/>
        </w:rPr>
        <w:t>焊缝质量检测（包括结构件焊缝、立柱千斤顶接头焊接，密闭性检测等）</w:t>
      </w:r>
    </w:p>
    <w:p w:rsidR="00EC0F2B" w:rsidRDefault="00681989" w:rsidP="008D71CB">
      <w:pPr>
        <w:ind w:leftChars="-300" w:left="-630" w:firstLineChars="400" w:firstLine="1124"/>
        <w:rPr>
          <w:b/>
          <w:bCs/>
          <w:sz w:val="28"/>
          <w:szCs w:val="28"/>
        </w:rPr>
      </w:pPr>
      <w:r>
        <w:rPr>
          <w:rFonts w:hint="eastAsia"/>
          <w:b/>
          <w:bCs/>
          <w:sz w:val="28"/>
          <w:szCs w:val="28"/>
        </w:rPr>
        <w:t>（二）中芬机器技术难题：</w:t>
      </w:r>
    </w:p>
    <w:p w:rsidR="00EC0F2B" w:rsidRDefault="00681989">
      <w:pPr>
        <w:pStyle w:val="a3"/>
        <w:ind w:firstLineChars="0" w:firstLine="0"/>
        <w:rPr>
          <w:sz w:val="28"/>
          <w:szCs w:val="28"/>
        </w:rPr>
      </w:pPr>
      <w:r>
        <w:rPr>
          <w:rFonts w:hint="eastAsia"/>
          <w:sz w:val="28"/>
          <w:szCs w:val="28"/>
        </w:rPr>
        <w:t>1</w:t>
      </w:r>
      <w:r>
        <w:rPr>
          <w:rFonts w:hint="eastAsia"/>
          <w:sz w:val="28"/>
          <w:szCs w:val="28"/>
        </w:rPr>
        <w:t>、浓缩机分离</w:t>
      </w:r>
      <w:proofErr w:type="gramStart"/>
      <w:r>
        <w:rPr>
          <w:rFonts w:hint="eastAsia"/>
          <w:sz w:val="28"/>
          <w:szCs w:val="28"/>
        </w:rPr>
        <w:t>池钢池</w:t>
      </w:r>
      <w:proofErr w:type="gramEnd"/>
      <w:r>
        <w:rPr>
          <w:rFonts w:hint="eastAsia"/>
          <w:sz w:val="28"/>
          <w:szCs w:val="28"/>
        </w:rPr>
        <w:t>体三维模型设计。需综合考虑池体面积、矿浆浓度、流体压力、池</w:t>
      </w:r>
      <w:proofErr w:type="gramStart"/>
      <w:r>
        <w:rPr>
          <w:rFonts w:hint="eastAsia"/>
          <w:sz w:val="28"/>
          <w:szCs w:val="28"/>
        </w:rPr>
        <w:t>体材</w:t>
      </w:r>
      <w:proofErr w:type="gramEnd"/>
      <w:r>
        <w:rPr>
          <w:rFonts w:hint="eastAsia"/>
          <w:sz w:val="28"/>
          <w:szCs w:val="28"/>
        </w:rPr>
        <w:t>料的承压等各种变量因素。</w:t>
      </w:r>
    </w:p>
    <w:p w:rsidR="00EC0F2B" w:rsidRDefault="00681989">
      <w:pPr>
        <w:pStyle w:val="a3"/>
        <w:ind w:firstLine="562"/>
        <w:rPr>
          <w:sz w:val="28"/>
          <w:szCs w:val="28"/>
        </w:rPr>
      </w:pPr>
      <w:commentRangeStart w:id="1"/>
      <w:r>
        <w:rPr>
          <w:rFonts w:hint="eastAsia"/>
          <w:b/>
          <w:bCs/>
          <w:sz w:val="28"/>
          <w:szCs w:val="28"/>
        </w:rPr>
        <w:t>（三）</w:t>
      </w:r>
      <w:r>
        <w:rPr>
          <w:rFonts w:hint="eastAsia"/>
          <w:b/>
          <w:bCs/>
          <w:sz w:val="28"/>
          <w:szCs w:val="28"/>
        </w:rPr>
        <w:t>安徽康迪纳电力科技有限责任公</w:t>
      </w:r>
      <w:r>
        <w:rPr>
          <w:rFonts w:hint="eastAsia"/>
          <w:sz w:val="28"/>
          <w:szCs w:val="28"/>
        </w:rPr>
        <w:t>司</w:t>
      </w:r>
    </w:p>
    <w:p w:rsidR="00EC0F2B" w:rsidRDefault="00681989">
      <w:pPr>
        <w:pStyle w:val="a3"/>
        <w:ind w:firstLineChars="0" w:firstLine="0"/>
        <w:rPr>
          <w:sz w:val="28"/>
          <w:szCs w:val="28"/>
        </w:rPr>
      </w:pPr>
      <w:r>
        <w:rPr>
          <w:rFonts w:hint="eastAsia"/>
          <w:sz w:val="28"/>
          <w:szCs w:val="28"/>
        </w:rPr>
        <w:t>1</w:t>
      </w:r>
      <w:r>
        <w:rPr>
          <w:rFonts w:hint="eastAsia"/>
          <w:sz w:val="28"/>
          <w:szCs w:val="28"/>
        </w:rPr>
        <w:t>、输煤系统智能自动化疏通。</w:t>
      </w:r>
    </w:p>
    <w:p w:rsidR="00EC0F2B" w:rsidRDefault="00681989">
      <w:pPr>
        <w:pStyle w:val="a3"/>
        <w:ind w:firstLineChars="0" w:firstLine="0"/>
        <w:rPr>
          <w:sz w:val="28"/>
          <w:szCs w:val="28"/>
        </w:rPr>
      </w:pPr>
      <w:r>
        <w:rPr>
          <w:rFonts w:hint="eastAsia"/>
          <w:sz w:val="28"/>
          <w:szCs w:val="28"/>
        </w:rPr>
        <w:t>2</w:t>
      </w:r>
      <w:r>
        <w:rPr>
          <w:rFonts w:hint="eastAsia"/>
          <w:sz w:val="28"/>
          <w:szCs w:val="28"/>
        </w:rPr>
        <w:t>、输煤系统机械手的研发及应用。</w:t>
      </w:r>
    </w:p>
    <w:p w:rsidR="00EC0F2B" w:rsidRDefault="00681989">
      <w:pPr>
        <w:pStyle w:val="a3"/>
        <w:ind w:firstLineChars="0" w:firstLine="0"/>
        <w:rPr>
          <w:sz w:val="28"/>
          <w:szCs w:val="28"/>
        </w:rPr>
      </w:pPr>
      <w:r>
        <w:rPr>
          <w:rFonts w:hint="eastAsia"/>
          <w:sz w:val="28"/>
          <w:szCs w:val="28"/>
        </w:rPr>
        <w:t>3</w:t>
      </w:r>
      <w:r>
        <w:rPr>
          <w:rFonts w:hint="eastAsia"/>
          <w:sz w:val="28"/>
          <w:szCs w:val="28"/>
        </w:rPr>
        <w:t>、活虾米煤斗多级摆动装置的优化改造。</w:t>
      </w:r>
    </w:p>
    <w:p w:rsidR="00EC0F2B" w:rsidRDefault="00681989">
      <w:pPr>
        <w:pStyle w:val="a3"/>
        <w:ind w:firstLineChars="0" w:firstLine="0"/>
        <w:rPr>
          <w:sz w:val="28"/>
          <w:szCs w:val="28"/>
        </w:rPr>
      </w:pPr>
      <w:r>
        <w:rPr>
          <w:rFonts w:hint="eastAsia"/>
          <w:sz w:val="28"/>
          <w:szCs w:val="28"/>
        </w:rPr>
        <w:t>4</w:t>
      </w:r>
      <w:r>
        <w:rPr>
          <w:rFonts w:hint="eastAsia"/>
          <w:sz w:val="28"/>
          <w:szCs w:val="28"/>
        </w:rPr>
        <w:t>、酿酒设备自动蓬松装</w:t>
      </w:r>
      <w:proofErr w:type="gramStart"/>
      <w:r>
        <w:rPr>
          <w:rFonts w:hint="eastAsia"/>
          <w:sz w:val="28"/>
          <w:szCs w:val="28"/>
        </w:rPr>
        <w:t>甑</w:t>
      </w:r>
      <w:proofErr w:type="gramEnd"/>
      <w:r>
        <w:rPr>
          <w:rFonts w:hint="eastAsia"/>
          <w:sz w:val="28"/>
          <w:szCs w:val="28"/>
        </w:rPr>
        <w:t>机的研发。</w:t>
      </w:r>
    </w:p>
    <w:p w:rsidR="00EC0F2B" w:rsidRDefault="00681989">
      <w:pPr>
        <w:pStyle w:val="a3"/>
        <w:ind w:firstLineChars="0" w:firstLine="0"/>
        <w:rPr>
          <w:sz w:val="28"/>
          <w:szCs w:val="28"/>
        </w:rPr>
      </w:pPr>
      <w:r>
        <w:rPr>
          <w:rFonts w:hint="eastAsia"/>
          <w:sz w:val="28"/>
          <w:szCs w:val="28"/>
        </w:rPr>
        <w:t>5</w:t>
      </w:r>
      <w:r>
        <w:rPr>
          <w:rFonts w:hint="eastAsia"/>
          <w:sz w:val="28"/>
          <w:szCs w:val="28"/>
        </w:rPr>
        <w:t>、新型节能蒸汽锅的研发</w:t>
      </w:r>
    </w:p>
    <w:commentRangeEnd w:id="1"/>
    <w:p w:rsidR="00EC0F2B" w:rsidRDefault="008D71CB" w:rsidP="008D71CB">
      <w:pPr>
        <w:pStyle w:val="a3"/>
        <w:rPr>
          <w:b/>
          <w:bCs/>
          <w:sz w:val="28"/>
          <w:szCs w:val="28"/>
        </w:rPr>
      </w:pPr>
      <w:r>
        <w:rPr>
          <w:rStyle w:val="a6"/>
        </w:rPr>
        <w:commentReference w:id="1"/>
      </w:r>
      <w:r w:rsidR="00681989">
        <w:rPr>
          <w:rFonts w:hint="eastAsia"/>
          <w:b/>
          <w:bCs/>
          <w:sz w:val="28"/>
          <w:szCs w:val="28"/>
        </w:rPr>
        <w:t>（</w:t>
      </w:r>
      <w:r w:rsidR="00681989">
        <w:rPr>
          <w:rFonts w:hint="eastAsia"/>
          <w:b/>
          <w:bCs/>
          <w:sz w:val="28"/>
          <w:szCs w:val="28"/>
        </w:rPr>
        <w:t>四</w:t>
      </w:r>
      <w:r w:rsidR="00681989">
        <w:rPr>
          <w:rFonts w:hint="eastAsia"/>
          <w:b/>
          <w:bCs/>
          <w:sz w:val="28"/>
          <w:szCs w:val="28"/>
        </w:rPr>
        <w:t>）</w:t>
      </w:r>
      <w:r w:rsidR="00681989">
        <w:rPr>
          <w:rFonts w:hint="eastAsia"/>
          <w:b/>
          <w:bCs/>
          <w:sz w:val="28"/>
          <w:szCs w:val="28"/>
        </w:rPr>
        <w:t>安徽皖矿机电技术难题：</w:t>
      </w:r>
    </w:p>
    <w:p w:rsidR="00EC0F2B" w:rsidRDefault="00681989">
      <w:pPr>
        <w:pStyle w:val="a3"/>
        <w:ind w:firstLineChars="100" w:firstLine="280"/>
        <w:rPr>
          <w:sz w:val="28"/>
          <w:szCs w:val="28"/>
        </w:rPr>
      </w:pPr>
      <w:r>
        <w:rPr>
          <w:rFonts w:hint="eastAsia"/>
          <w:sz w:val="28"/>
          <w:szCs w:val="28"/>
        </w:rPr>
        <w:t>矿山“钻、探、运”多功能单轨吊系统：</w:t>
      </w:r>
    </w:p>
    <w:p w:rsidR="00EC0F2B" w:rsidRDefault="00681989">
      <w:pPr>
        <w:pStyle w:val="a3"/>
        <w:ind w:firstLineChars="0" w:firstLine="0"/>
        <w:rPr>
          <w:sz w:val="28"/>
          <w:szCs w:val="28"/>
        </w:rPr>
      </w:pPr>
      <w:r>
        <w:rPr>
          <w:rFonts w:hint="eastAsia"/>
          <w:sz w:val="28"/>
          <w:szCs w:val="28"/>
        </w:rPr>
        <w:t>1</w:t>
      </w:r>
      <w:r>
        <w:rPr>
          <w:rFonts w:hint="eastAsia"/>
          <w:sz w:val="28"/>
          <w:szCs w:val="28"/>
        </w:rPr>
        <w:t>、系统液压马达功率提升与钻机小型化、设备整体轻量化的规格匹配。</w:t>
      </w:r>
    </w:p>
    <w:p w:rsidR="00EC0F2B" w:rsidRDefault="00681989" w:rsidP="008D71CB">
      <w:pPr>
        <w:pStyle w:val="a3"/>
        <w:ind w:leftChars="200" w:left="420" w:firstLineChars="0" w:firstLine="0"/>
        <w:rPr>
          <w:sz w:val="28"/>
          <w:szCs w:val="28"/>
        </w:rPr>
      </w:pPr>
      <w:r>
        <w:rPr>
          <w:rFonts w:hint="eastAsia"/>
          <w:sz w:val="28"/>
          <w:szCs w:val="28"/>
        </w:rPr>
        <w:lastRenderedPageBreak/>
        <w:t>2</w:t>
      </w:r>
      <w:r>
        <w:rPr>
          <w:rFonts w:hint="eastAsia"/>
          <w:sz w:val="28"/>
          <w:szCs w:val="28"/>
        </w:rPr>
        <w:t>、系统建立地面地下数据实时传输系统。</w:t>
      </w:r>
    </w:p>
    <w:p w:rsidR="00EC0F2B" w:rsidRDefault="00681989">
      <w:pPr>
        <w:pStyle w:val="a3"/>
        <w:ind w:firstLine="562"/>
        <w:rPr>
          <w:sz w:val="28"/>
          <w:szCs w:val="28"/>
        </w:rPr>
      </w:pPr>
      <w:r>
        <w:rPr>
          <w:rFonts w:hint="eastAsia"/>
          <w:b/>
          <w:bCs/>
          <w:sz w:val="28"/>
          <w:szCs w:val="28"/>
        </w:rPr>
        <w:t>（五）淮北中矿机械电子技术难题：</w:t>
      </w:r>
    </w:p>
    <w:p w:rsidR="00EC0F2B" w:rsidRDefault="00681989">
      <w:pPr>
        <w:pStyle w:val="a3"/>
        <w:ind w:leftChars="133" w:left="559" w:hangingChars="100" w:hanging="280"/>
        <w:rPr>
          <w:sz w:val="28"/>
          <w:szCs w:val="28"/>
        </w:rPr>
      </w:pPr>
      <w:r>
        <w:rPr>
          <w:rFonts w:hint="eastAsia"/>
          <w:sz w:val="28"/>
          <w:szCs w:val="28"/>
        </w:rPr>
        <w:t>油缸、</w:t>
      </w:r>
      <w:proofErr w:type="gramStart"/>
      <w:r>
        <w:rPr>
          <w:rFonts w:hint="eastAsia"/>
          <w:sz w:val="28"/>
          <w:szCs w:val="28"/>
        </w:rPr>
        <w:t>活柱表面</w:t>
      </w:r>
      <w:proofErr w:type="gramEnd"/>
      <w:r>
        <w:rPr>
          <w:rFonts w:hint="eastAsia"/>
          <w:sz w:val="28"/>
          <w:szCs w:val="28"/>
        </w:rPr>
        <w:t>镀铬及硬度处理问题（因环境问题不准电镀）。</w:t>
      </w:r>
    </w:p>
    <w:p w:rsidR="00EC0F2B" w:rsidRDefault="00681989">
      <w:pPr>
        <w:pStyle w:val="a3"/>
        <w:ind w:leftChars="266" w:left="559" w:firstLineChars="0" w:firstLine="0"/>
        <w:rPr>
          <w:b/>
          <w:bCs/>
          <w:sz w:val="28"/>
          <w:szCs w:val="28"/>
        </w:rPr>
      </w:pPr>
      <w:r>
        <w:rPr>
          <w:rFonts w:hint="eastAsia"/>
          <w:b/>
          <w:bCs/>
          <w:sz w:val="28"/>
          <w:szCs w:val="28"/>
        </w:rPr>
        <w:t>（六）林光钻探机电公司：</w:t>
      </w:r>
    </w:p>
    <w:p w:rsidR="00EC0F2B" w:rsidRDefault="00681989">
      <w:pPr>
        <w:pStyle w:val="a3"/>
        <w:ind w:leftChars="133" w:left="559" w:hangingChars="100" w:hanging="280"/>
        <w:rPr>
          <w:sz w:val="28"/>
          <w:szCs w:val="28"/>
        </w:rPr>
      </w:pPr>
      <w:r>
        <w:rPr>
          <w:rFonts w:hint="eastAsia"/>
          <w:sz w:val="28"/>
          <w:szCs w:val="28"/>
        </w:rPr>
        <w:t>1</w:t>
      </w:r>
      <w:r>
        <w:rPr>
          <w:rFonts w:hint="eastAsia"/>
          <w:sz w:val="28"/>
          <w:szCs w:val="28"/>
        </w:rPr>
        <w:t>、原材料调质（</w:t>
      </w:r>
      <w:r>
        <w:rPr>
          <w:rFonts w:hint="eastAsia"/>
          <w:sz w:val="28"/>
          <w:szCs w:val="28"/>
        </w:rPr>
        <w:t>850C</w:t>
      </w:r>
      <w:r>
        <w:rPr>
          <w:rFonts w:hint="eastAsia"/>
          <w:sz w:val="28"/>
          <w:szCs w:val="28"/>
        </w:rPr>
        <w:t>）过程中，硬度不均，抗拉强度提高有限。</w:t>
      </w:r>
    </w:p>
    <w:p w:rsidR="00EC0F2B" w:rsidRDefault="00681989">
      <w:pPr>
        <w:pStyle w:val="a3"/>
        <w:ind w:leftChars="133" w:left="559" w:hangingChars="100" w:hanging="280"/>
        <w:rPr>
          <w:sz w:val="28"/>
          <w:szCs w:val="28"/>
        </w:rPr>
      </w:pPr>
      <w:r>
        <w:rPr>
          <w:rFonts w:hint="eastAsia"/>
          <w:sz w:val="28"/>
          <w:szCs w:val="28"/>
        </w:rPr>
        <w:t>2</w:t>
      </w:r>
      <w:r>
        <w:rPr>
          <w:rFonts w:hint="eastAsia"/>
          <w:sz w:val="28"/>
          <w:szCs w:val="28"/>
        </w:rPr>
        <w:t>、摩擦焊接钻杆（</w:t>
      </w:r>
      <w:proofErr w:type="gramStart"/>
      <w:r>
        <w:rPr>
          <w:rFonts w:hint="eastAsia"/>
          <w:sz w:val="28"/>
          <w:szCs w:val="28"/>
        </w:rPr>
        <w:t>圆对圆</w:t>
      </w:r>
      <w:proofErr w:type="gramEnd"/>
      <w:r>
        <w:rPr>
          <w:rFonts w:hint="eastAsia"/>
          <w:sz w:val="28"/>
          <w:szCs w:val="28"/>
        </w:rPr>
        <w:t>、</w:t>
      </w:r>
      <w:proofErr w:type="gramStart"/>
      <w:r>
        <w:rPr>
          <w:rFonts w:hint="eastAsia"/>
          <w:sz w:val="28"/>
          <w:szCs w:val="28"/>
        </w:rPr>
        <w:t>圆对三棱</w:t>
      </w:r>
      <w:proofErr w:type="gramEnd"/>
      <w:r>
        <w:rPr>
          <w:rFonts w:hint="eastAsia"/>
          <w:sz w:val="28"/>
          <w:szCs w:val="28"/>
        </w:rPr>
        <w:t>面焊接）</w:t>
      </w:r>
      <w:proofErr w:type="gramStart"/>
      <w:r>
        <w:rPr>
          <w:rFonts w:hint="eastAsia"/>
          <w:sz w:val="28"/>
          <w:szCs w:val="28"/>
        </w:rPr>
        <w:t>摩擦焊面处</w:t>
      </w:r>
      <w:proofErr w:type="gramEnd"/>
      <w:r>
        <w:rPr>
          <w:rFonts w:hint="eastAsia"/>
          <w:sz w:val="28"/>
          <w:szCs w:val="28"/>
        </w:rPr>
        <w:t>易断裂。</w:t>
      </w:r>
    </w:p>
    <w:p w:rsidR="00EC0F2B" w:rsidRDefault="00681989">
      <w:pPr>
        <w:pStyle w:val="a3"/>
        <w:ind w:leftChars="133" w:left="559" w:hangingChars="100" w:hanging="280"/>
        <w:rPr>
          <w:sz w:val="28"/>
          <w:szCs w:val="28"/>
        </w:rPr>
      </w:pPr>
      <w:r>
        <w:rPr>
          <w:rFonts w:hint="eastAsia"/>
          <w:sz w:val="28"/>
          <w:szCs w:val="28"/>
        </w:rPr>
        <w:t>3</w:t>
      </w:r>
      <w:r>
        <w:rPr>
          <w:rFonts w:hint="eastAsia"/>
          <w:sz w:val="28"/>
          <w:szCs w:val="28"/>
        </w:rPr>
        <w:t>、金刚石复合片钻头焊接复合片时易碳化且在钻头钻进过程中易掉复合片。</w:t>
      </w:r>
    </w:p>
    <w:p w:rsidR="00EC0F2B" w:rsidRDefault="00681989">
      <w:pPr>
        <w:pStyle w:val="a3"/>
        <w:ind w:firstLine="562"/>
        <w:rPr>
          <w:b/>
          <w:bCs/>
          <w:sz w:val="28"/>
          <w:szCs w:val="28"/>
        </w:rPr>
      </w:pPr>
      <w:r>
        <w:rPr>
          <w:rFonts w:hint="eastAsia"/>
          <w:b/>
          <w:bCs/>
          <w:sz w:val="28"/>
          <w:szCs w:val="28"/>
        </w:rPr>
        <w:t>（</w:t>
      </w:r>
      <w:commentRangeStart w:id="2"/>
      <w:r>
        <w:rPr>
          <w:rFonts w:hint="eastAsia"/>
          <w:b/>
          <w:bCs/>
          <w:sz w:val="28"/>
          <w:szCs w:val="28"/>
        </w:rPr>
        <w:t>七）恒远建材工程公司：</w:t>
      </w:r>
    </w:p>
    <w:p w:rsidR="00EC0F2B" w:rsidRDefault="00681989">
      <w:pPr>
        <w:pStyle w:val="a3"/>
        <w:ind w:firstLine="560"/>
        <w:rPr>
          <w:sz w:val="28"/>
          <w:szCs w:val="28"/>
        </w:rPr>
      </w:pPr>
      <w:r>
        <w:rPr>
          <w:rFonts w:hint="eastAsia"/>
          <w:sz w:val="28"/>
          <w:szCs w:val="28"/>
        </w:rPr>
        <w:t>目前煤矿深孔钻机只能水平钻孔，不能钻</w:t>
      </w:r>
      <w:proofErr w:type="gramStart"/>
      <w:r>
        <w:rPr>
          <w:rFonts w:hint="eastAsia"/>
          <w:sz w:val="28"/>
          <w:szCs w:val="28"/>
        </w:rPr>
        <w:t>向下斜孔</w:t>
      </w:r>
      <w:proofErr w:type="gramEnd"/>
      <w:r>
        <w:rPr>
          <w:rFonts w:hint="eastAsia"/>
          <w:sz w:val="28"/>
          <w:szCs w:val="28"/>
        </w:rPr>
        <w:t>200-500</w:t>
      </w:r>
      <w:r>
        <w:rPr>
          <w:rFonts w:hint="eastAsia"/>
          <w:sz w:val="28"/>
          <w:szCs w:val="28"/>
        </w:rPr>
        <w:t>米，主要问题：</w:t>
      </w:r>
    </w:p>
    <w:p w:rsidR="00EC0F2B" w:rsidRDefault="00681989">
      <w:pPr>
        <w:pStyle w:val="a3"/>
        <w:ind w:firstLine="560"/>
        <w:rPr>
          <w:sz w:val="28"/>
          <w:szCs w:val="28"/>
        </w:rPr>
      </w:pPr>
      <w:r>
        <w:rPr>
          <w:rFonts w:hint="eastAsia"/>
          <w:sz w:val="28"/>
          <w:szCs w:val="28"/>
        </w:rPr>
        <w:t>1.1.</w:t>
      </w:r>
      <w:r>
        <w:rPr>
          <w:rFonts w:hint="eastAsia"/>
          <w:sz w:val="28"/>
          <w:szCs w:val="28"/>
        </w:rPr>
        <w:t>钻孔过程中，</w:t>
      </w:r>
      <w:proofErr w:type="gramStart"/>
      <w:r>
        <w:rPr>
          <w:rFonts w:hint="eastAsia"/>
          <w:sz w:val="28"/>
          <w:szCs w:val="28"/>
        </w:rPr>
        <w:t>尘渣排不</w:t>
      </w:r>
      <w:proofErr w:type="gramEnd"/>
      <w:r>
        <w:rPr>
          <w:rFonts w:hint="eastAsia"/>
          <w:sz w:val="28"/>
          <w:szCs w:val="28"/>
        </w:rPr>
        <w:t>出来，钻孔越深，问题越严重，容易卡钻杆。</w:t>
      </w:r>
    </w:p>
    <w:p w:rsidR="00EC0F2B" w:rsidRDefault="00681989">
      <w:pPr>
        <w:pStyle w:val="a3"/>
        <w:ind w:firstLine="560"/>
        <w:rPr>
          <w:sz w:val="28"/>
          <w:szCs w:val="28"/>
        </w:rPr>
      </w:pPr>
      <w:r>
        <w:rPr>
          <w:rFonts w:hint="eastAsia"/>
          <w:sz w:val="28"/>
          <w:szCs w:val="28"/>
        </w:rPr>
        <w:t>1.2.</w:t>
      </w:r>
      <w:r>
        <w:rPr>
          <w:rFonts w:hint="eastAsia"/>
          <w:sz w:val="28"/>
          <w:szCs w:val="28"/>
        </w:rPr>
        <w:t>钻孔过程中，容易钻斜，不容易控制。</w:t>
      </w:r>
    </w:p>
    <w:p w:rsidR="00EC0F2B" w:rsidRDefault="00681989">
      <w:pPr>
        <w:pStyle w:val="a3"/>
        <w:ind w:firstLine="560"/>
        <w:rPr>
          <w:sz w:val="28"/>
          <w:szCs w:val="28"/>
        </w:rPr>
      </w:pPr>
      <w:r>
        <w:rPr>
          <w:rFonts w:hint="eastAsia"/>
          <w:sz w:val="28"/>
          <w:szCs w:val="28"/>
        </w:rPr>
        <w:t>1.3.</w:t>
      </w:r>
      <w:r>
        <w:rPr>
          <w:rFonts w:hint="eastAsia"/>
          <w:sz w:val="28"/>
          <w:szCs w:val="28"/>
        </w:rPr>
        <w:t>越到硬的岩石，钻机动力不足，没有大功率的马达。</w:t>
      </w:r>
      <w:r>
        <w:rPr>
          <w:rFonts w:hint="eastAsia"/>
          <w:sz w:val="28"/>
          <w:szCs w:val="28"/>
        </w:rPr>
        <w:t xml:space="preserve"> </w:t>
      </w:r>
    </w:p>
    <w:p w:rsidR="00EC0F2B" w:rsidRDefault="00681989">
      <w:pPr>
        <w:pStyle w:val="a3"/>
        <w:ind w:firstLine="560"/>
        <w:rPr>
          <w:sz w:val="28"/>
          <w:szCs w:val="28"/>
        </w:rPr>
      </w:pPr>
      <w:r>
        <w:rPr>
          <w:rFonts w:hint="eastAsia"/>
          <w:sz w:val="28"/>
          <w:szCs w:val="28"/>
        </w:rPr>
        <w:t>2.</w:t>
      </w:r>
      <w:r>
        <w:rPr>
          <w:rFonts w:hint="eastAsia"/>
          <w:sz w:val="28"/>
          <w:szCs w:val="28"/>
        </w:rPr>
        <w:t>矿用斜巷行人助行装置智能化。</w:t>
      </w:r>
    </w:p>
    <w:commentRangeEnd w:id="2"/>
    <w:p w:rsidR="00EC0F2B" w:rsidRDefault="00520082" w:rsidP="00520082">
      <w:pPr>
        <w:pStyle w:val="a3"/>
        <w:ind w:firstLineChars="300" w:firstLine="630"/>
        <w:rPr>
          <w:b/>
          <w:bCs/>
          <w:sz w:val="28"/>
          <w:szCs w:val="28"/>
        </w:rPr>
      </w:pPr>
      <w:r>
        <w:rPr>
          <w:rStyle w:val="a6"/>
        </w:rPr>
        <w:commentReference w:id="2"/>
      </w:r>
      <w:r w:rsidR="00681989">
        <w:rPr>
          <w:rFonts w:hint="eastAsia"/>
          <w:b/>
          <w:bCs/>
          <w:sz w:val="28"/>
          <w:szCs w:val="28"/>
        </w:rPr>
        <w:t>（八）淮北</w:t>
      </w:r>
      <w:r w:rsidR="00681989">
        <w:rPr>
          <w:rFonts w:hint="eastAsia"/>
          <w:b/>
          <w:bCs/>
          <w:sz w:val="28"/>
          <w:szCs w:val="28"/>
        </w:rPr>
        <w:t>平祥感应炉公司：</w:t>
      </w:r>
    </w:p>
    <w:p w:rsidR="00EC0F2B" w:rsidRDefault="00681989">
      <w:pPr>
        <w:pStyle w:val="a3"/>
        <w:ind w:firstLine="560"/>
        <w:rPr>
          <w:sz w:val="28"/>
          <w:szCs w:val="28"/>
        </w:rPr>
      </w:pPr>
      <w:r>
        <w:rPr>
          <w:rFonts w:hint="eastAsia"/>
          <w:sz w:val="28"/>
          <w:szCs w:val="28"/>
        </w:rPr>
        <w:t>电力电子自动化控制编程软件</w:t>
      </w:r>
    </w:p>
    <w:p w:rsidR="00EC0F2B" w:rsidRDefault="00EC0F2B" w:rsidP="00EC0F2B">
      <w:pPr>
        <w:ind w:leftChars="-300" w:left="-630" w:firstLineChars="300" w:firstLine="840"/>
        <w:rPr>
          <w:sz w:val="28"/>
          <w:szCs w:val="28"/>
        </w:rPr>
      </w:pPr>
    </w:p>
    <w:sectPr w:rsidR="00EC0F2B" w:rsidSect="00EC0F2B">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user" w:date="2018-05-25T10:55:00Z" w:initials="u">
    <w:p w:rsidR="008D71CB" w:rsidRDefault="008D71CB">
      <w:pPr>
        <w:pStyle w:val="a7"/>
      </w:pPr>
      <w:r>
        <w:rPr>
          <w:rStyle w:val="a6"/>
        </w:rPr>
        <w:annotationRef/>
      </w:r>
      <w:r>
        <w:rPr>
          <w:rFonts w:hint="eastAsia"/>
        </w:rPr>
        <w:t>无间接无简介</w:t>
      </w:r>
    </w:p>
  </w:comment>
  <w:comment w:id="2" w:author="user" w:date="2018-05-25T11:12:00Z" w:initials="u">
    <w:p w:rsidR="00520082" w:rsidRDefault="00520082">
      <w:pPr>
        <w:pStyle w:val="a7"/>
      </w:pPr>
      <w:r>
        <w:rPr>
          <w:rStyle w:val="a6"/>
        </w:rPr>
        <w:annotationRef/>
      </w:r>
      <w:r>
        <w:rPr>
          <w:rFonts w:hint="eastAsia"/>
        </w:rPr>
        <w:t>无间接无简介</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989" w:rsidRDefault="00681989" w:rsidP="008D71CB">
      <w:r>
        <w:separator/>
      </w:r>
    </w:p>
  </w:endnote>
  <w:endnote w:type="continuationSeparator" w:id="0">
    <w:p w:rsidR="00681989" w:rsidRDefault="00681989" w:rsidP="008D71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989" w:rsidRDefault="00681989" w:rsidP="008D71CB">
      <w:r>
        <w:separator/>
      </w:r>
    </w:p>
  </w:footnote>
  <w:footnote w:type="continuationSeparator" w:id="0">
    <w:p w:rsidR="00681989" w:rsidRDefault="00681989" w:rsidP="008D71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9F41986"/>
    <w:rsid w:val="00520082"/>
    <w:rsid w:val="00681989"/>
    <w:rsid w:val="008D71CB"/>
    <w:rsid w:val="00EC0F2B"/>
    <w:rsid w:val="070340DF"/>
    <w:rsid w:val="09F41986"/>
    <w:rsid w:val="18C62453"/>
    <w:rsid w:val="19655741"/>
    <w:rsid w:val="267E0795"/>
    <w:rsid w:val="282454B5"/>
    <w:rsid w:val="2DBB5BB4"/>
    <w:rsid w:val="2FC803CA"/>
    <w:rsid w:val="36E35256"/>
    <w:rsid w:val="3B9B45E9"/>
    <w:rsid w:val="3CBC3083"/>
    <w:rsid w:val="44950A70"/>
    <w:rsid w:val="4DA27034"/>
    <w:rsid w:val="4FB71B9B"/>
    <w:rsid w:val="4FBA276D"/>
    <w:rsid w:val="540F680E"/>
    <w:rsid w:val="54590100"/>
    <w:rsid w:val="5BEC2285"/>
    <w:rsid w:val="679D5372"/>
    <w:rsid w:val="693D315F"/>
    <w:rsid w:val="6ADD3636"/>
    <w:rsid w:val="726A0528"/>
    <w:rsid w:val="75D87053"/>
    <w:rsid w:val="7A331211"/>
    <w:rsid w:val="7FA334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0F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F2B"/>
    <w:pPr>
      <w:ind w:firstLineChars="200" w:firstLine="420"/>
    </w:pPr>
  </w:style>
  <w:style w:type="paragraph" w:styleId="a4">
    <w:name w:val="header"/>
    <w:basedOn w:val="a"/>
    <w:link w:val="Char"/>
    <w:rsid w:val="008D71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D71CB"/>
    <w:rPr>
      <w:kern w:val="2"/>
      <w:sz w:val="18"/>
      <w:szCs w:val="18"/>
    </w:rPr>
  </w:style>
  <w:style w:type="paragraph" w:styleId="a5">
    <w:name w:val="footer"/>
    <w:basedOn w:val="a"/>
    <w:link w:val="Char0"/>
    <w:rsid w:val="008D71CB"/>
    <w:pPr>
      <w:tabs>
        <w:tab w:val="center" w:pos="4153"/>
        <w:tab w:val="right" w:pos="8306"/>
      </w:tabs>
      <w:snapToGrid w:val="0"/>
      <w:jc w:val="left"/>
    </w:pPr>
    <w:rPr>
      <w:sz w:val="18"/>
      <w:szCs w:val="18"/>
    </w:rPr>
  </w:style>
  <w:style w:type="character" w:customStyle="1" w:styleId="Char0">
    <w:name w:val="页脚 Char"/>
    <w:basedOn w:val="a0"/>
    <w:link w:val="a5"/>
    <w:rsid w:val="008D71CB"/>
    <w:rPr>
      <w:kern w:val="2"/>
      <w:sz w:val="18"/>
      <w:szCs w:val="18"/>
    </w:rPr>
  </w:style>
  <w:style w:type="character" w:styleId="a6">
    <w:name w:val="annotation reference"/>
    <w:basedOn w:val="a0"/>
    <w:rsid w:val="008D71CB"/>
    <w:rPr>
      <w:sz w:val="21"/>
      <w:szCs w:val="21"/>
    </w:rPr>
  </w:style>
  <w:style w:type="paragraph" w:styleId="a7">
    <w:name w:val="annotation text"/>
    <w:basedOn w:val="a"/>
    <w:link w:val="Char1"/>
    <w:rsid w:val="008D71CB"/>
    <w:pPr>
      <w:jc w:val="left"/>
    </w:pPr>
  </w:style>
  <w:style w:type="character" w:customStyle="1" w:styleId="Char1">
    <w:name w:val="批注文字 Char"/>
    <w:basedOn w:val="a0"/>
    <w:link w:val="a7"/>
    <w:rsid w:val="008D71CB"/>
    <w:rPr>
      <w:kern w:val="2"/>
      <w:sz w:val="21"/>
      <w:szCs w:val="24"/>
    </w:rPr>
  </w:style>
  <w:style w:type="paragraph" w:styleId="a8">
    <w:name w:val="annotation subject"/>
    <w:basedOn w:val="a7"/>
    <w:next w:val="a7"/>
    <w:link w:val="Char2"/>
    <w:rsid w:val="008D71CB"/>
    <w:rPr>
      <w:b/>
      <w:bCs/>
    </w:rPr>
  </w:style>
  <w:style w:type="character" w:customStyle="1" w:styleId="Char2">
    <w:name w:val="批注主题 Char"/>
    <w:basedOn w:val="Char1"/>
    <w:link w:val="a8"/>
    <w:rsid w:val="008D71CB"/>
    <w:rPr>
      <w:b/>
      <w:bCs/>
    </w:rPr>
  </w:style>
  <w:style w:type="paragraph" w:styleId="a9">
    <w:name w:val="Balloon Text"/>
    <w:basedOn w:val="a"/>
    <w:link w:val="Char3"/>
    <w:rsid w:val="008D71CB"/>
    <w:rPr>
      <w:sz w:val="18"/>
      <w:szCs w:val="18"/>
    </w:rPr>
  </w:style>
  <w:style w:type="character" w:customStyle="1" w:styleId="Char3">
    <w:name w:val="批注框文本 Char"/>
    <w:basedOn w:val="a0"/>
    <w:link w:val="a9"/>
    <w:rsid w:val="008D71C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2018-01-30T08:34:00Z</dcterms:created>
  <dcterms:modified xsi:type="dcterms:W3CDTF">2018-05-25T03:12:00Z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