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sz w:val="44"/>
          <w:szCs w:val="44"/>
        </w:rPr>
      </w:pPr>
      <w:r>
        <w:rPr>
          <w:rFonts w:hint="eastAsia"/>
          <w:sz w:val="44"/>
          <w:szCs w:val="44"/>
        </w:rPr>
        <w:t>询  价  公 告</w:t>
      </w:r>
    </w:p>
    <w:p>
      <w:pPr>
        <w:spacing w:after="0" w:line="560" w:lineRule="exact"/>
        <w:ind w:firstLine="640" w:firstLineChars="200"/>
        <w:jc w:val="both"/>
        <w:rPr>
          <w:rFonts w:ascii="仿宋" w:hAnsi="仿宋" w:eastAsia="仿宋"/>
          <w:sz w:val="32"/>
          <w:szCs w:val="32"/>
        </w:rPr>
      </w:pPr>
      <w:r>
        <w:rPr>
          <w:rFonts w:hint="eastAsia" w:ascii="仿宋" w:hAnsi="仿宋" w:eastAsia="仿宋"/>
          <w:sz w:val="32"/>
          <w:szCs w:val="32"/>
        </w:rPr>
        <w:t>中国科学院合肥物质科学研究院（以下简称“我单位”）拟对“单晶炉升级改造”进行询价采购。本着自愿的原则，请有意向供货的潜在供应商按照本文件相关要求编制报价表（附件1，一式两份加单贵单位公章），密封并在封口处加盖单位公章后寄送至我单位采购部门，来函请备注参与报价的设备名称。我单位将以“合理低价”原则选定本次采购的最终供应商，并签订采购合同。</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拟采购设备名称：单晶炉升级改造。</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预算价格：人民币65万元。</w:t>
      </w:r>
    </w:p>
    <w:p>
      <w:pPr>
        <w:pStyle w:val="7"/>
        <w:numPr>
          <w:ilvl w:val="0"/>
          <w:numId w:val="1"/>
        </w:numPr>
        <w:spacing w:afterLines="50" w:line="560" w:lineRule="exact"/>
        <w:ind w:left="0" w:firstLine="640"/>
        <w:rPr>
          <w:rFonts w:ascii="仿宋" w:hAnsi="仿宋" w:eastAsia="仿宋"/>
          <w:sz w:val="32"/>
          <w:szCs w:val="32"/>
        </w:rPr>
      </w:pPr>
      <w:r>
        <w:rPr>
          <w:rFonts w:hint="eastAsia" w:ascii="仿宋" w:hAnsi="仿宋" w:eastAsia="仿宋"/>
          <w:sz w:val="32"/>
          <w:szCs w:val="32"/>
        </w:rPr>
        <w:t>指标及数量要求：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789"/>
        <w:gridCol w:w="881"/>
        <w:gridCol w:w="4286"/>
        <w:gridCol w:w="979"/>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0" w:type="dxa"/>
            <w:vAlign w:val="center"/>
          </w:tcPr>
          <w:p>
            <w:pPr>
              <w:spacing w:after="0"/>
              <w:jc w:val="center"/>
              <w:rPr>
                <w:rFonts w:ascii="仿宋" w:hAnsi="仿宋" w:eastAsia="仿宋"/>
                <w:b/>
                <w:sz w:val="32"/>
                <w:szCs w:val="32"/>
              </w:rPr>
            </w:pPr>
            <w:r>
              <w:rPr>
                <w:rFonts w:hint="eastAsia" w:ascii="仿宋" w:hAnsi="仿宋" w:eastAsia="仿宋"/>
                <w:b/>
                <w:sz w:val="32"/>
                <w:szCs w:val="32"/>
              </w:rPr>
              <w:t>设备名称</w:t>
            </w:r>
          </w:p>
        </w:tc>
        <w:tc>
          <w:tcPr>
            <w:tcW w:w="789" w:type="dxa"/>
            <w:vAlign w:val="center"/>
          </w:tcPr>
          <w:p>
            <w:pPr>
              <w:spacing w:after="0"/>
              <w:jc w:val="center"/>
              <w:rPr>
                <w:rFonts w:ascii="仿宋" w:hAnsi="仿宋" w:eastAsia="仿宋"/>
                <w:b/>
                <w:sz w:val="32"/>
                <w:szCs w:val="32"/>
              </w:rPr>
            </w:pPr>
            <w:r>
              <w:rPr>
                <w:rFonts w:hint="eastAsia" w:ascii="仿宋" w:hAnsi="仿宋" w:eastAsia="仿宋"/>
                <w:b/>
                <w:sz w:val="32"/>
                <w:szCs w:val="32"/>
              </w:rPr>
              <w:t>国别</w:t>
            </w:r>
          </w:p>
        </w:tc>
        <w:tc>
          <w:tcPr>
            <w:tcW w:w="881" w:type="dxa"/>
            <w:vAlign w:val="center"/>
          </w:tcPr>
          <w:p>
            <w:pPr>
              <w:spacing w:after="0"/>
              <w:jc w:val="center"/>
              <w:rPr>
                <w:rFonts w:ascii="仿宋" w:hAnsi="仿宋" w:eastAsia="仿宋"/>
                <w:b/>
                <w:sz w:val="32"/>
                <w:szCs w:val="32"/>
              </w:rPr>
            </w:pPr>
            <w:r>
              <w:rPr>
                <w:rFonts w:hint="eastAsia" w:ascii="仿宋" w:hAnsi="仿宋" w:eastAsia="仿宋"/>
                <w:b/>
                <w:sz w:val="32"/>
                <w:szCs w:val="32"/>
              </w:rPr>
              <w:t>规格型号</w:t>
            </w:r>
          </w:p>
        </w:tc>
        <w:tc>
          <w:tcPr>
            <w:tcW w:w="4286" w:type="dxa"/>
            <w:vAlign w:val="center"/>
          </w:tcPr>
          <w:p>
            <w:pPr>
              <w:spacing w:after="0"/>
              <w:jc w:val="center"/>
              <w:rPr>
                <w:rFonts w:ascii="仿宋" w:hAnsi="仿宋" w:eastAsia="仿宋"/>
                <w:b/>
                <w:sz w:val="32"/>
                <w:szCs w:val="32"/>
              </w:rPr>
            </w:pPr>
            <w:r>
              <w:rPr>
                <w:rFonts w:hint="eastAsia" w:ascii="仿宋" w:hAnsi="仿宋" w:eastAsia="仿宋"/>
                <w:b/>
                <w:sz w:val="32"/>
                <w:szCs w:val="32"/>
              </w:rPr>
              <w:t>主要技术指标</w:t>
            </w:r>
          </w:p>
        </w:tc>
        <w:tc>
          <w:tcPr>
            <w:tcW w:w="979" w:type="dxa"/>
            <w:vAlign w:val="center"/>
          </w:tcPr>
          <w:p>
            <w:pPr>
              <w:spacing w:after="0"/>
              <w:jc w:val="center"/>
              <w:rPr>
                <w:rFonts w:ascii="仿宋" w:hAnsi="仿宋" w:eastAsia="仿宋"/>
                <w:b/>
                <w:sz w:val="32"/>
                <w:szCs w:val="32"/>
              </w:rPr>
            </w:pPr>
            <w:r>
              <w:rPr>
                <w:rFonts w:hint="eastAsia" w:ascii="仿宋" w:hAnsi="仿宋" w:eastAsia="仿宋"/>
                <w:b/>
                <w:sz w:val="32"/>
                <w:szCs w:val="32"/>
              </w:rPr>
              <w:t>单位</w:t>
            </w:r>
          </w:p>
        </w:tc>
        <w:tc>
          <w:tcPr>
            <w:tcW w:w="597" w:type="dxa"/>
            <w:vAlign w:val="center"/>
          </w:tcPr>
          <w:p>
            <w:pPr>
              <w:spacing w:after="0"/>
              <w:jc w:val="center"/>
              <w:rPr>
                <w:rFonts w:ascii="仿宋" w:hAnsi="仿宋" w:eastAsia="仿宋"/>
                <w:b/>
                <w:sz w:val="32"/>
                <w:szCs w:val="32"/>
              </w:rPr>
            </w:pPr>
            <w:r>
              <w:rPr>
                <w:rFonts w:hint="eastAsia" w:ascii="仿宋" w:hAnsi="仿宋" w:eastAsia="仿宋"/>
                <w:b/>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单晶炉升级改造</w:t>
            </w:r>
          </w:p>
        </w:tc>
        <w:tc>
          <w:tcPr>
            <w:tcW w:w="789"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国产</w:t>
            </w:r>
          </w:p>
        </w:tc>
        <w:tc>
          <w:tcPr>
            <w:tcW w:w="881" w:type="dxa"/>
            <w:vAlign w:val="center"/>
          </w:tcPr>
          <w:p>
            <w:pPr>
              <w:spacing w:beforeLines="50" w:after="0" w:afterLines="50"/>
              <w:jc w:val="center"/>
              <w:rPr>
                <w:rFonts w:ascii="仿宋" w:hAnsi="仿宋" w:eastAsia="仿宋"/>
                <w:sz w:val="32"/>
                <w:szCs w:val="32"/>
              </w:rPr>
            </w:pPr>
          </w:p>
        </w:tc>
        <w:tc>
          <w:tcPr>
            <w:tcW w:w="4286" w:type="dxa"/>
            <w:vAlign w:val="center"/>
          </w:tcPr>
          <w:p>
            <w:pPr>
              <w:spacing w:beforeLines="50" w:after="0" w:afterLines="50"/>
              <w:rPr>
                <w:rFonts w:ascii="仿宋" w:hAnsi="仿宋" w:eastAsia="仿宋"/>
                <w:sz w:val="24"/>
                <w:szCs w:val="24"/>
              </w:rPr>
            </w:pPr>
            <w:r>
              <w:rPr>
                <w:rFonts w:hint="eastAsia" w:ascii="仿宋" w:hAnsi="仿宋" w:eastAsia="仿宋"/>
                <w:sz w:val="24"/>
                <w:szCs w:val="24"/>
              </w:rPr>
              <w:t>*1.炉膛直径：≥80cm;</w:t>
            </w:r>
          </w:p>
          <w:p>
            <w:pPr>
              <w:spacing w:beforeLines="50" w:after="0" w:afterLines="50"/>
              <w:rPr>
                <w:rFonts w:ascii="仿宋" w:hAnsi="仿宋" w:eastAsia="仿宋"/>
                <w:sz w:val="24"/>
                <w:szCs w:val="24"/>
              </w:rPr>
            </w:pPr>
            <w:r>
              <w:rPr>
                <w:rFonts w:hint="eastAsia" w:ascii="仿宋" w:hAnsi="仿宋" w:eastAsia="仿宋"/>
                <w:sz w:val="24"/>
                <w:szCs w:val="24"/>
              </w:rPr>
              <w:t>*2.称重精度：优于0.01g;</w:t>
            </w:r>
          </w:p>
          <w:p>
            <w:pPr>
              <w:spacing w:beforeLines="50" w:after="0" w:afterLines="50"/>
              <w:rPr>
                <w:rFonts w:ascii="仿宋" w:hAnsi="仿宋" w:eastAsia="仿宋"/>
                <w:sz w:val="24"/>
                <w:szCs w:val="24"/>
              </w:rPr>
            </w:pPr>
            <w:r>
              <w:rPr>
                <w:rFonts w:hint="eastAsia" w:ascii="仿宋" w:hAnsi="仿宋" w:eastAsia="仿宋"/>
                <w:sz w:val="24"/>
                <w:szCs w:val="24"/>
              </w:rPr>
              <w:t>3.提拉有效行程：550mm;</w:t>
            </w:r>
          </w:p>
          <w:p>
            <w:pPr>
              <w:spacing w:beforeLines="50" w:after="0" w:afterLines="50"/>
              <w:rPr>
                <w:rFonts w:ascii="仿宋" w:hAnsi="仿宋" w:eastAsia="仿宋"/>
                <w:sz w:val="24"/>
                <w:szCs w:val="24"/>
              </w:rPr>
            </w:pPr>
            <w:r>
              <w:rPr>
                <w:rFonts w:hint="eastAsia" w:ascii="仿宋" w:hAnsi="仿宋" w:eastAsia="仿宋"/>
                <w:sz w:val="24"/>
                <w:szCs w:val="24"/>
              </w:rPr>
              <w:t>4.提拉速度范围：0-100mm/min;</w:t>
            </w:r>
          </w:p>
          <w:p>
            <w:pPr>
              <w:spacing w:beforeLines="50" w:after="0" w:afterLines="50"/>
              <w:rPr>
                <w:rFonts w:ascii="仿宋" w:hAnsi="仿宋" w:eastAsia="仿宋"/>
                <w:sz w:val="24"/>
                <w:szCs w:val="24"/>
              </w:rPr>
            </w:pPr>
            <w:r>
              <w:rPr>
                <w:rFonts w:hint="eastAsia" w:ascii="仿宋" w:hAnsi="仿宋" w:eastAsia="仿宋"/>
                <w:sz w:val="24"/>
                <w:szCs w:val="24"/>
              </w:rPr>
              <w:t>5.旋转速度范围：0-50r/min;</w:t>
            </w:r>
          </w:p>
          <w:p>
            <w:pPr>
              <w:spacing w:beforeLines="50" w:after="0" w:afterLines="50"/>
              <w:rPr>
                <w:rFonts w:ascii="仿宋" w:hAnsi="仿宋" w:eastAsia="仿宋"/>
                <w:sz w:val="24"/>
                <w:szCs w:val="24"/>
              </w:rPr>
            </w:pPr>
            <w:r>
              <w:rPr>
                <w:rFonts w:hint="eastAsia" w:ascii="仿宋" w:hAnsi="仿宋" w:eastAsia="仿宋"/>
                <w:sz w:val="24"/>
                <w:szCs w:val="24"/>
              </w:rPr>
              <w:t>6.手控提拉速度：0-100mm/min;</w:t>
            </w:r>
          </w:p>
          <w:p>
            <w:pPr>
              <w:spacing w:beforeLines="50" w:after="0" w:afterLines="50"/>
              <w:rPr>
                <w:rFonts w:ascii="仿宋" w:hAnsi="仿宋" w:eastAsia="仿宋"/>
                <w:sz w:val="24"/>
                <w:szCs w:val="24"/>
              </w:rPr>
            </w:pPr>
            <w:r>
              <w:rPr>
                <w:rFonts w:hint="eastAsia" w:ascii="仿宋" w:hAnsi="仿宋" w:eastAsia="仿宋"/>
                <w:sz w:val="24"/>
                <w:szCs w:val="24"/>
              </w:rPr>
              <w:t>7.称重量程：30kg;</w:t>
            </w:r>
            <w:r>
              <w:rPr>
                <w:rFonts w:hint="eastAsia" w:ascii="仿宋" w:hAnsi="仿宋" w:eastAsia="仿宋"/>
                <w:sz w:val="24"/>
                <w:szCs w:val="24"/>
              </w:rPr>
              <w:tab/>
            </w:r>
          </w:p>
          <w:p>
            <w:pPr>
              <w:spacing w:beforeLines="50" w:after="0" w:afterLines="50"/>
              <w:rPr>
                <w:rFonts w:ascii="仿宋" w:hAnsi="仿宋" w:eastAsia="仿宋"/>
                <w:sz w:val="24"/>
                <w:szCs w:val="24"/>
              </w:rPr>
            </w:pPr>
            <w:r>
              <w:rPr>
                <w:rFonts w:hint="eastAsia" w:ascii="仿宋" w:hAnsi="仿宋" w:eastAsia="仿宋"/>
                <w:sz w:val="24"/>
                <w:szCs w:val="24"/>
              </w:rPr>
              <w:t>8.充气压力：0.05MPa;</w:t>
            </w:r>
          </w:p>
          <w:p>
            <w:pPr>
              <w:spacing w:beforeLines="50" w:after="0" w:afterLines="50"/>
              <w:rPr>
                <w:rFonts w:ascii="仿宋" w:hAnsi="仿宋" w:eastAsia="仿宋"/>
                <w:sz w:val="24"/>
                <w:szCs w:val="24"/>
              </w:rPr>
            </w:pPr>
            <w:r>
              <w:rPr>
                <w:rFonts w:hint="eastAsia" w:ascii="仿宋" w:hAnsi="仿宋" w:eastAsia="仿宋"/>
                <w:sz w:val="24"/>
                <w:szCs w:val="24"/>
              </w:rPr>
              <w:t>9.炉膛尺寸：Φ800×1100mm;</w:t>
            </w:r>
          </w:p>
          <w:p>
            <w:pPr>
              <w:spacing w:beforeLines="50" w:after="0" w:afterLines="50"/>
              <w:rPr>
                <w:rFonts w:ascii="仿宋" w:hAnsi="仿宋" w:eastAsia="仿宋"/>
                <w:sz w:val="24"/>
                <w:szCs w:val="24"/>
              </w:rPr>
            </w:pPr>
            <w:r>
              <w:rPr>
                <w:rFonts w:hint="eastAsia" w:ascii="仿宋" w:hAnsi="仿宋" w:eastAsia="仿宋"/>
                <w:sz w:val="24"/>
                <w:szCs w:val="24"/>
              </w:rPr>
              <w:t>10.最低提拉速度：≤0.1mm/h，提拉系统突跳：0.001mm（1mm/h）;</w:t>
            </w:r>
          </w:p>
          <w:p>
            <w:pPr>
              <w:spacing w:beforeLines="50" w:after="0" w:afterLines="50"/>
              <w:rPr>
                <w:rFonts w:ascii="仿宋" w:hAnsi="仿宋" w:eastAsia="仿宋"/>
                <w:sz w:val="24"/>
                <w:szCs w:val="24"/>
              </w:rPr>
            </w:pPr>
            <w:r>
              <w:rPr>
                <w:rFonts w:hint="eastAsia" w:ascii="仿宋" w:hAnsi="仿宋" w:eastAsia="仿宋"/>
                <w:sz w:val="24"/>
                <w:szCs w:val="24"/>
              </w:rPr>
              <w:t>11.中频功率：0-60 KW，功率精度：1‰;</w:t>
            </w:r>
          </w:p>
          <w:p>
            <w:pPr>
              <w:spacing w:beforeLines="50" w:after="0" w:afterLines="50"/>
              <w:rPr>
                <w:rFonts w:ascii="仿宋" w:hAnsi="仿宋" w:eastAsia="仿宋"/>
                <w:sz w:val="24"/>
                <w:szCs w:val="24"/>
              </w:rPr>
            </w:pPr>
            <w:r>
              <w:rPr>
                <w:rFonts w:hint="eastAsia" w:ascii="仿宋" w:hAnsi="仿宋" w:eastAsia="仿宋"/>
                <w:sz w:val="24"/>
                <w:szCs w:val="24"/>
              </w:rPr>
              <w:t>12.极限真空（静态）：10Pa;</w:t>
            </w:r>
          </w:p>
          <w:p>
            <w:pPr>
              <w:spacing w:beforeLines="50" w:after="0" w:afterLines="50"/>
              <w:rPr>
                <w:rFonts w:ascii="仿宋" w:hAnsi="仿宋" w:eastAsia="仿宋"/>
                <w:sz w:val="24"/>
                <w:szCs w:val="24"/>
              </w:rPr>
            </w:pPr>
            <w:r>
              <w:rPr>
                <w:rFonts w:hint="eastAsia" w:ascii="仿宋" w:hAnsi="仿宋" w:eastAsia="仿宋"/>
                <w:sz w:val="24"/>
                <w:szCs w:val="24"/>
              </w:rPr>
              <w:t>13.控制方式：自动、手动线控。</w:t>
            </w:r>
          </w:p>
        </w:tc>
        <w:tc>
          <w:tcPr>
            <w:tcW w:w="979"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套</w:t>
            </w:r>
          </w:p>
        </w:tc>
        <w:tc>
          <w:tcPr>
            <w:tcW w:w="597" w:type="dxa"/>
            <w:vAlign w:val="center"/>
          </w:tcPr>
          <w:p>
            <w:pPr>
              <w:spacing w:beforeLines="50" w:after="0" w:afterLines="50"/>
              <w:jc w:val="center"/>
              <w:rPr>
                <w:rFonts w:ascii="仿宋" w:hAnsi="仿宋" w:eastAsia="仿宋"/>
                <w:sz w:val="32"/>
                <w:szCs w:val="32"/>
              </w:rPr>
            </w:pPr>
            <w:r>
              <w:rPr>
                <w:rFonts w:hint="eastAsia" w:ascii="仿宋" w:hAnsi="仿宋" w:eastAsia="仿宋"/>
                <w:sz w:val="32"/>
                <w:szCs w:val="32"/>
              </w:rPr>
              <w:t>1</w:t>
            </w:r>
          </w:p>
        </w:tc>
      </w:tr>
    </w:tbl>
    <w:p>
      <w:pPr>
        <w:pStyle w:val="7"/>
        <w:numPr>
          <w:ilvl w:val="0"/>
          <w:numId w:val="1"/>
        </w:numPr>
        <w:spacing w:beforeLines="100" w:after="0" w:line="560" w:lineRule="exact"/>
        <w:ind w:left="0" w:firstLine="640"/>
        <w:rPr>
          <w:rFonts w:ascii="仿宋" w:hAnsi="仿宋" w:eastAsia="仿宋"/>
          <w:sz w:val="32"/>
          <w:szCs w:val="32"/>
        </w:rPr>
      </w:pPr>
      <w:r>
        <w:rPr>
          <w:rFonts w:hint="eastAsia" w:ascii="仿宋" w:hAnsi="仿宋" w:eastAsia="仿宋"/>
          <w:sz w:val="32"/>
          <w:szCs w:val="32"/>
        </w:rPr>
        <w:t>质量要求：应提供全新设备及部件，质保期≥1年。</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到货期：自合同签订之日起2个月内。</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交货地点：安徽省合肥市科学岛。</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付款方式：合同签订后15个工作日内，支付合同货款总金额的30%；完成设备到货验收后15个工作日内，支付合同货款总金额的60%，设备质保期满后15个工作日内，支付剩余货款。</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询价开始时间：2019年</w:t>
      </w:r>
      <w:r>
        <w:rPr>
          <w:rFonts w:ascii="仿宋" w:hAnsi="仿宋" w:eastAsia="仿宋"/>
          <w:sz w:val="32"/>
          <w:szCs w:val="32"/>
        </w:rPr>
        <w:t>1</w:t>
      </w:r>
      <w:r>
        <w:rPr>
          <w:rFonts w:hint="eastAsia" w:ascii="仿宋" w:hAnsi="仿宋" w:eastAsia="仿宋"/>
          <w:sz w:val="32"/>
          <w:szCs w:val="32"/>
        </w:rPr>
        <w:t>1月</w:t>
      </w:r>
      <w:r>
        <w:rPr>
          <w:rFonts w:hint="eastAsia" w:ascii="仿宋" w:hAnsi="仿宋" w:eastAsia="仿宋"/>
          <w:sz w:val="32"/>
          <w:szCs w:val="32"/>
          <w:lang w:val="en-US" w:eastAsia="zh-CN"/>
        </w:rPr>
        <w:t>7</w:t>
      </w:r>
      <w:r>
        <w:rPr>
          <w:rFonts w:hint="eastAsia" w:ascii="仿宋" w:hAnsi="仿宋" w:eastAsia="仿宋"/>
          <w:sz w:val="32"/>
          <w:szCs w:val="32"/>
        </w:rPr>
        <w:t>日。</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询价及提交材料截止时间：2</w:t>
      </w:r>
      <w:r>
        <w:rPr>
          <w:rFonts w:ascii="仿宋" w:hAnsi="仿宋" w:eastAsia="仿宋"/>
          <w:sz w:val="32"/>
          <w:szCs w:val="32"/>
        </w:rPr>
        <w:t>019</w:t>
      </w:r>
      <w:r>
        <w:rPr>
          <w:rFonts w:hint="eastAsia" w:ascii="仿宋" w:hAnsi="仿宋" w:eastAsia="仿宋"/>
          <w:sz w:val="32"/>
          <w:szCs w:val="32"/>
        </w:rPr>
        <w:t>年11月1</w:t>
      </w:r>
      <w:r>
        <w:rPr>
          <w:rFonts w:hint="eastAsia" w:ascii="仿宋" w:hAnsi="仿宋" w:eastAsia="仿宋"/>
          <w:sz w:val="32"/>
          <w:szCs w:val="32"/>
          <w:lang w:val="en-US" w:eastAsia="zh-CN"/>
        </w:rPr>
        <w:t>7</w:t>
      </w:r>
      <w:r>
        <w:rPr>
          <w:rFonts w:hint="eastAsia" w:ascii="仿宋" w:hAnsi="仿宋" w:eastAsia="仿宋"/>
          <w:sz w:val="32"/>
          <w:szCs w:val="32"/>
        </w:rPr>
        <w:t>日。</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请在报价表后附贵公司的营业执照、税务登记证、组织机构代码证等资质证明材料和能够证明贵公司同类型设备生产能力的证明材料（如采购合同等）,相关资质和能力证明材料均需加盖单位公章。</w:t>
      </w:r>
    </w:p>
    <w:p>
      <w:pPr>
        <w:pStyle w:val="7"/>
        <w:numPr>
          <w:ilvl w:val="0"/>
          <w:numId w:val="1"/>
        </w:numPr>
        <w:spacing w:after="0" w:line="560" w:lineRule="exact"/>
        <w:ind w:left="0" w:firstLine="640"/>
        <w:rPr>
          <w:rFonts w:ascii="仿宋" w:hAnsi="仿宋" w:eastAsia="仿宋"/>
          <w:sz w:val="32"/>
          <w:szCs w:val="32"/>
        </w:rPr>
      </w:pPr>
      <w:r>
        <w:rPr>
          <w:rFonts w:hint="eastAsia" w:ascii="仿宋" w:hAnsi="仿宋" w:eastAsia="仿宋"/>
          <w:sz w:val="32"/>
          <w:szCs w:val="32"/>
        </w:rPr>
        <w:t>如贵公司为代理商，请报价表后附贵公司与厂家之间的直接代理销售协议。</w:t>
      </w:r>
    </w:p>
    <w:p>
      <w:pPr>
        <w:spacing w:after="0" w:line="560" w:lineRule="exact"/>
        <w:ind w:firstLine="640" w:firstLineChars="200"/>
        <w:rPr>
          <w:rFonts w:ascii="仿宋" w:hAnsi="仿宋" w:eastAsia="仿宋"/>
          <w:sz w:val="32"/>
          <w:szCs w:val="32"/>
        </w:rPr>
      </w:pP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快递地址：安徽省合肥市蜀山区蜀山湖路350号2号楼356室。</w:t>
      </w:r>
    </w:p>
    <w:p>
      <w:pPr>
        <w:spacing w:after="0" w:line="560" w:lineRule="exact"/>
        <w:ind w:firstLine="640" w:firstLineChars="200"/>
        <w:rPr>
          <w:rFonts w:ascii="仿宋" w:hAnsi="仿宋" w:eastAsia="仿宋"/>
          <w:sz w:val="32"/>
          <w:szCs w:val="32"/>
        </w:rPr>
      </w:pPr>
      <w:r>
        <w:rPr>
          <w:rFonts w:hint="eastAsia" w:ascii="仿宋" w:hAnsi="仿宋" w:eastAsia="仿宋"/>
          <w:sz w:val="32"/>
          <w:szCs w:val="32"/>
        </w:rPr>
        <w:t>联系人及联系电话：倪志波，0551-65596125。</w:t>
      </w:r>
    </w:p>
    <w:p>
      <w:pPr>
        <w:spacing w:after="0" w:line="560" w:lineRule="exact"/>
        <w:ind w:firstLine="640" w:firstLineChars="200"/>
        <w:rPr>
          <w:rFonts w:ascii="仿宋" w:hAnsi="仿宋" w:eastAsia="仿宋"/>
          <w:sz w:val="32"/>
          <w:szCs w:val="32"/>
        </w:rPr>
      </w:pPr>
    </w:p>
    <w:p>
      <w:pPr>
        <w:spacing w:after="0" w:line="560" w:lineRule="exact"/>
        <w:ind w:firstLine="640" w:firstLineChars="200"/>
        <w:jc w:val="right"/>
        <w:rPr>
          <w:rFonts w:ascii="仿宋" w:hAnsi="仿宋" w:eastAsia="仿宋"/>
          <w:sz w:val="32"/>
          <w:szCs w:val="32"/>
        </w:rPr>
      </w:pPr>
      <w:r>
        <w:rPr>
          <w:rFonts w:hint="eastAsia" w:ascii="仿宋" w:hAnsi="仿宋" w:eastAsia="仿宋"/>
          <w:sz w:val="32"/>
          <w:szCs w:val="32"/>
        </w:rPr>
        <w:t>中国科学院合肥物质科学研究院</w:t>
      </w:r>
      <w:bookmarkStart w:id="0" w:name="_GoBack"/>
      <w:bookmarkEnd w:id="0"/>
    </w:p>
    <w:p>
      <w:pPr>
        <w:wordWrap w:val="0"/>
        <w:spacing w:after="0" w:line="560" w:lineRule="exact"/>
        <w:ind w:right="640" w:firstLine="640" w:firstLineChars="200"/>
        <w:jc w:val="center"/>
        <w:rPr>
          <w:rFonts w:ascii="仿宋" w:hAnsi="仿宋" w:eastAsia="仿宋"/>
          <w:sz w:val="32"/>
          <w:szCs w:val="32"/>
        </w:rPr>
      </w:pPr>
      <w:r>
        <w:rPr>
          <w:rFonts w:hint="eastAsia" w:ascii="仿宋" w:hAnsi="仿宋" w:eastAsia="仿宋"/>
          <w:sz w:val="32"/>
          <w:szCs w:val="32"/>
        </w:rPr>
        <w:t xml:space="preserve">                         2019年11月</w:t>
      </w:r>
      <w:r>
        <w:rPr>
          <w:rFonts w:hint="eastAsia" w:ascii="仿宋" w:hAnsi="仿宋" w:eastAsia="仿宋"/>
          <w:sz w:val="32"/>
          <w:szCs w:val="32"/>
          <w:lang w:val="en-US" w:eastAsia="zh-CN"/>
        </w:rPr>
        <w:t>7</w:t>
      </w:r>
      <w:r>
        <w:rPr>
          <w:rFonts w:hint="eastAsia" w:ascii="仿宋" w:hAnsi="仿宋" w:eastAsia="仿宋"/>
          <w:sz w:val="32"/>
          <w:szCs w:val="32"/>
        </w:rPr>
        <w:t>日</w:t>
      </w:r>
    </w:p>
    <w:p>
      <w:pPr>
        <w:spacing w:after="0" w:line="560" w:lineRule="exact"/>
        <w:rPr>
          <w:rFonts w:ascii="仿宋" w:hAnsi="仿宋" w:eastAsia="仿宋"/>
          <w:sz w:val="32"/>
          <w:szCs w:val="32"/>
        </w:rPr>
        <w:sectPr>
          <w:pgSz w:w="11906" w:h="16838"/>
          <w:pgMar w:top="1440" w:right="1800" w:bottom="1440" w:left="1800" w:header="708" w:footer="708" w:gutter="0"/>
          <w:cols w:space="708" w:num="1"/>
          <w:docGrid w:linePitch="360" w:charSpace="0"/>
        </w:sectPr>
      </w:pPr>
    </w:p>
    <w:p>
      <w:pPr>
        <w:spacing w:after="0" w:line="560" w:lineRule="exact"/>
        <w:jc w:val="center"/>
        <w:rPr>
          <w:rFonts w:ascii="黑体" w:hAnsi="黑体" w:eastAsia="黑体"/>
          <w:sz w:val="44"/>
          <w:szCs w:val="44"/>
        </w:rPr>
      </w:pPr>
      <w:r>
        <w:rPr>
          <w:rFonts w:hint="eastAsia" w:ascii="黑体" w:hAnsi="黑体" w:eastAsia="黑体"/>
          <w:sz w:val="44"/>
          <w:szCs w:val="44"/>
        </w:rPr>
        <w:t>报  价  表</w:t>
      </w:r>
    </w:p>
    <w:p>
      <w:pPr>
        <w:spacing w:beforeLines="50" w:after="0" w:line="560" w:lineRule="exact"/>
        <w:rPr>
          <w:rFonts w:ascii="仿宋" w:hAnsi="仿宋" w:eastAsia="仿宋"/>
          <w:sz w:val="32"/>
          <w:szCs w:val="32"/>
        </w:rPr>
      </w:pPr>
      <w:r>
        <w:rPr>
          <w:rFonts w:hint="eastAsia" w:ascii="仿宋" w:hAnsi="仿宋" w:eastAsia="仿宋"/>
          <w:sz w:val="32"/>
          <w:szCs w:val="32"/>
        </w:rPr>
        <w:t>中国科学院合肥物质科学研究院：</w:t>
      </w:r>
    </w:p>
    <w:p>
      <w:pPr>
        <w:spacing w:afterLines="100" w:line="560" w:lineRule="exact"/>
        <w:ind w:firstLine="640" w:firstLineChars="200"/>
        <w:rPr>
          <w:rFonts w:ascii="仿宋" w:hAnsi="仿宋" w:eastAsia="仿宋"/>
          <w:sz w:val="32"/>
          <w:szCs w:val="32"/>
        </w:rPr>
      </w:pPr>
      <w:r>
        <w:rPr>
          <w:rFonts w:hint="eastAsia" w:ascii="仿宋" w:hAnsi="仿宋" w:eastAsia="仿宋"/>
          <w:sz w:val="32"/>
          <w:szCs w:val="32"/>
        </w:rPr>
        <w:t>我公司已收到你单位发出的关于XX（设备名称）的询价函。我公司自愿以下列产品参与你单位的采购询价。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8"/>
        <w:gridCol w:w="1453"/>
        <w:gridCol w:w="1804"/>
        <w:gridCol w:w="2747"/>
        <w:gridCol w:w="1282"/>
        <w:gridCol w:w="1236"/>
        <w:gridCol w:w="1271"/>
        <w:gridCol w:w="123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78" w:type="dxa"/>
            <w:vAlign w:val="center"/>
          </w:tcPr>
          <w:p>
            <w:pPr>
              <w:spacing w:after="0"/>
              <w:jc w:val="center"/>
              <w:rPr>
                <w:rFonts w:ascii="仿宋" w:hAnsi="仿宋" w:eastAsia="仿宋"/>
                <w:b/>
                <w:sz w:val="32"/>
                <w:szCs w:val="32"/>
              </w:rPr>
            </w:pPr>
            <w:r>
              <w:rPr>
                <w:rFonts w:hint="eastAsia" w:ascii="仿宋" w:hAnsi="仿宋" w:eastAsia="仿宋"/>
                <w:b/>
                <w:sz w:val="32"/>
                <w:szCs w:val="32"/>
              </w:rPr>
              <w:t>设备名称</w:t>
            </w:r>
          </w:p>
        </w:tc>
        <w:tc>
          <w:tcPr>
            <w:tcW w:w="1453" w:type="dxa"/>
            <w:vAlign w:val="center"/>
          </w:tcPr>
          <w:p>
            <w:pPr>
              <w:spacing w:after="0"/>
              <w:jc w:val="center"/>
              <w:rPr>
                <w:rFonts w:ascii="仿宋" w:hAnsi="仿宋" w:eastAsia="仿宋"/>
                <w:b/>
                <w:sz w:val="32"/>
                <w:szCs w:val="32"/>
              </w:rPr>
            </w:pPr>
            <w:r>
              <w:rPr>
                <w:rFonts w:hint="eastAsia" w:ascii="仿宋" w:hAnsi="仿宋" w:eastAsia="仿宋"/>
                <w:b/>
                <w:sz w:val="32"/>
                <w:szCs w:val="32"/>
              </w:rPr>
              <w:t>国  别</w:t>
            </w:r>
          </w:p>
        </w:tc>
        <w:tc>
          <w:tcPr>
            <w:tcW w:w="1804" w:type="dxa"/>
            <w:vAlign w:val="center"/>
          </w:tcPr>
          <w:p>
            <w:pPr>
              <w:spacing w:after="0"/>
              <w:jc w:val="center"/>
              <w:rPr>
                <w:rFonts w:ascii="仿宋" w:hAnsi="仿宋" w:eastAsia="仿宋"/>
                <w:b/>
                <w:sz w:val="32"/>
                <w:szCs w:val="32"/>
              </w:rPr>
            </w:pPr>
            <w:r>
              <w:rPr>
                <w:rFonts w:hint="eastAsia" w:ascii="仿宋" w:hAnsi="仿宋" w:eastAsia="仿宋"/>
                <w:b/>
                <w:sz w:val="32"/>
                <w:szCs w:val="32"/>
              </w:rPr>
              <w:t>规格型号</w:t>
            </w:r>
          </w:p>
        </w:tc>
        <w:tc>
          <w:tcPr>
            <w:tcW w:w="2747" w:type="dxa"/>
            <w:vAlign w:val="center"/>
          </w:tcPr>
          <w:p>
            <w:pPr>
              <w:spacing w:after="0"/>
              <w:jc w:val="center"/>
              <w:rPr>
                <w:rFonts w:ascii="仿宋" w:hAnsi="仿宋" w:eastAsia="仿宋"/>
                <w:b/>
                <w:sz w:val="32"/>
                <w:szCs w:val="32"/>
              </w:rPr>
            </w:pPr>
            <w:r>
              <w:rPr>
                <w:rFonts w:hint="eastAsia" w:ascii="仿宋" w:hAnsi="仿宋" w:eastAsia="仿宋"/>
                <w:b/>
                <w:sz w:val="32"/>
                <w:szCs w:val="32"/>
              </w:rPr>
              <w:t>主要技术指标</w:t>
            </w:r>
          </w:p>
        </w:tc>
        <w:tc>
          <w:tcPr>
            <w:tcW w:w="1282" w:type="dxa"/>
            <w:vAlign w:val="center"/>
          </w:tcPr>
          <w:p>
            <w:pPr>
              <w:spacing w:after="0"/>
              <w:jc w:val="center"/>
              <w:rPr>
                <w:rFonts w:ascii="仿宋" w:hAnsi="仿宋" w:eastAsia="仿宋"/>
                <w:b/>
                <w:sz w:val="32"/>
                <w:szCs w:val="32"/>
              </w:rPr>
            </w:pPr>
            <w:r>
              <w:rPr>
                <w:rFonts w:hint="eastAsia" w:ascii="仿宋" w:hAnsi="仿宋" w:eastAsia="仿宋"/>
                <w:b/>
                <w:sz w:val="32"/>
                <w:szCs w:val="32"/>
              </w:rPr>
              <w:t>单位</w:t>
            </w:r>
          </w:p>
        </w:tc>
        <w:tc>
          <w:tcPr>
            <w:tcW w:w="1236" w:type="dxa"/>
            <w:vAlign w:val="center"/>
          </w:tcPr>
          <w:p>
            <w:pPr>
              <w:spacing w:after="0"/>
              <w:jc w:val="center"/>
              <w:rPr>
                <w:rFonts w:ascii="仿宋" w:hAnsi="仿宋" w:eastAsia="仿宋"/>
                <w:b/>
                <w:sz w:val="32"/>
                <w:szCs w:val="32"/>
              </w:rPr>
            </w:pPr>
            <w:r>
              <w:rPr>
                <w:rFonts w:hint="eastAsia" w:ascii="仿宋" w:hAnsi="仿宋" w:eastAsia="仿宋"/>
                <w:b/>
                <w:sz w:val="32"/>
                <w:szCs w:val="32"/>
              </w:rPr>
              <w:t>数量</w:t>
            </w:r>
          </w:p>
        </w:tc>
        <w:tc>
          <w:tcPr>
            <w:tcW w:w="1271" w:type="dxa"/>
            <w:vAlign w:val="center"/>
          </w:tcPr>
          <w:p>
            <w:pPr>
              <w:spacing w:after="0"/>
              <w:jc w:val="center"/>
              <w:rPr>
                <w:rFonts w:ascii="仿宋" w:hAnsi="仿宋" w:eastAsia="仿宋"/>
                <w:b/>
                <w:sz w:val="32"/>
                <w:szCs w:val="32"/>
              </w:rPr>
            </w:pPr>
            <w:r>
              <w:rPr>
                <w:rFonts w:hint="eastAsia" w:ascii="仿宋" w:hAnsi="仿宋" w:eastAsia="仿宋"/>
                <w:b/>
                <w:sz w:val="32"/>
                <w:szCs w:val="32"/>
              </w:rPr>
              <w:t>单价</w:t>
            </w:r>
          </w:p>
        </w:tc>
        <w:tc>
          <w:tcPr>
            <w:tcW w:w="1232" w:type="dxa"/>
            <w:vAlign w:val="center"/>
          </w:tcPr>
          <w:p>
            <w:pPr>
              <w:spacing w:after="0"/>
              <w:jc w:val="center"/>
              <w:rPr>
                <w:rFonts w:ascii="仿宋" w:hAnsi="仿宋" w:eastAsia="仿宋"/>
                <w:b/>
                <w:sz w:val="32"/>
                <w:szCs w:val="32"/>
              </w:rPr>
            </w:pPr>
            <w:r>
              <w:rPr>
                <w:rFonts w:hint="eastAsia" w:ascii="仿宋" w:hAnsi="仿宋" w:eastAsia="仿宋"/>
                <w:b/>
                <w:sz w:val="32"/>
                <w:szCs w:val="32"/>
              </w:rPr>
              <w:t>质保期</w:t>
            </w:r>
          </w:p>
        </w:tc>
        <w:tc>
          <w:tcPr>
            <w:tcW w:w="1271" w:type="dxa"/>
            <w:vAlign w:val="center"/>
          </w:tcPr>
          <w:p>
            <w:pPr>
              <w:spacing w:after="0"/>
              <w:jc w:val="center"/>
              <w:rPr>
                <w:rFonts w:ascii="仿宋" w:hAnsi="仿宋" w:eastAsia="仿宋"/>
                <w:b/>
                <w:sz w:val="32"/>
                <w:szCs w:val="32"/>
              </w:rPr>
            </w:pPr>
            <w:r>
              <w:rPr>
                <w:rFonts w:hint="eastAsia" w:ascii="仿宋" w:hAnsi="仿宋" w:eastAsia="仿宋"/>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8" w:type="dxa"/>
            <w:vAlign w:val="center"/>
          </w:tcPr>
          <w:p>
            <w:pPr>
              <w:spacing w:beforeLines="50" w:after="0" w:afterLines="50"/>
              <w:jc w:val="center"/>
              <w:rPr>
                <w:rFonts w:ascii="仿宋" w:hAnsi="仿宋" w:eastAsia="仿宋"/>
                <w:sz w:val="32"/>
                <w:szCs w:val="32"/>
              </w:rPr>
            </w:pPr>
          </w:p>
        </w:tc>
        <w:tc>
          <w:tcPr>
            <w:tcW w:w="1453" w:type="dxa"/>
            <w:vAlign w:val="center"/>
          </w:tcPr>
          <w:p>
            <w:pPr>
              <w:spacing w:beforeLines="50" w:after="0" w:afterLines="50"/>
              <w:jc w:val="center"/>
              <w:rPr>
                <w:rFonts w:ascii="仿宋" w:hAnsi="仿宋" w:eastAsia="仿宋"/>
                <w:sz w:val="32"/>
                <w:szCs w:val="32"/>
              </w:rPr>
            </w:pPr>
          </w:p>
        </w:tc>
        <w:tc>
          <w:tcPr>
            <w:tcW w:w="1804" w:type="dxa"/>
            <w:vAlign w:val="center"/>
          </w:tcPr>
          <w:p>
            <w:pPr>
              <w:spacing w:beforeLines="50" w:after="0" w:afterLines="50"/>
              <w:jc w:val="center"/>
              <w:rPr>
                <w:rFonts w:ascii="仿宋" w:hAnsi="仿宋" w:eastAsia="仿宋"/>
                <w:sz w:val="32"/>
                <w:szCs w:val="32"/>
              </w:rPr>
            </w:pPr>
          </w:p>
        </w:tc>
        <w:tc>
          <w:tcPr>
            <w:tcW w:w="2747" w:type="dxa"/>
            <w:vAlign w:val="center"/>
          </w:tcPr>
          <w:p>
            <w:pPr>
              <w:spacing w:beforeLines="50" w:after="0" w:afterLines="50"/>
              <w:jc w:val="center"/>
              <w:rPr>
                <w:rFonts w:ascii="仿宋" w:hAnsi="仿宋" w:eastAsia="仿宋"/>
                <w:sz w:val="32"/>
                <w:szCs w:val="32"/>
              </w:rPr>
            </w:pPr>
          </w:p>
        </w:tc>
        <w:tc>
          <w:tcPr>
            <w:tcW w:w="1282" w:type="dxa"/>
            <w:vAlign w:val="center"/>
          </w:tcPr>
          <w:p>
            <w:pPr>
              <w:spacing w:beforeLines="50" w:after="0" w:afterLines="50"/>
              <w:jc w:val="center"/>
              <w:rPr>
                <w:rFonts w:ascii="仿宋" w:hAnsi="仿宋" w:eastAsia="仿宋"/>
                <w:sz w:val="32"/>
                <w:szCs w:val="32"/>
              </w:rPr>
            </w:pPr>
          </w:p>
        </w:tc>
        <w:tc>
          <w:tcPr>
            <w:tcW w:w="1236" w:type="dxa"/>
            <w:vAlign w:val="center"/>
          </w:tcPr>
          <w:p>
            <w:pPr>
              <w:spacing w:beforeLines="50" w:after="0" w:afterLines="50"/>
              <w:jc w:val="center"/>
              <w:rPr>
                <w:rFonts w:ascii="仿宋" w:hAnsi="仿宋" w:eastAsia="仿宋"/>
                <w:sz w:val="32"/>
                <w:szCs w:val="32"/>
              </w:rPr>
            </w:pPr>
          </w:p>
        </w:tc>
        <w:tc>
          <w:tcPr>
            <w:tcW w:w="1271" w:type="dxa"/>
            <w:vAlign w:val="center"/>
          </w:tcPr>
          <w:p>
            <w:pPr>
              <w:spacing w:beforeLines="50" w:after="0" w:afterLines="50"/>
              <w:jc w:val="center"/>
              <w:rPr>
                <w:rFonts w:ascii="仿宋" w:hAnsi="仿宋" w:eastAsia="仿宋"/>
                <w:sz w:val="32"/>
                <w:szCs w:val="32"/>
              </w:rPr>
            </w:pPr>
          </w:p>
        </w:tc>
        <w:tc>
          <w:tcPr>
            <w:tcW w:w="1232" w:type="dxa"/>
          </w:tcPr>
          <w:p>
            <w:pPr>
              <w:spacing w:beforeLines="50" w:after="0" w:afterLines="50"/>
              <w:jc w:val="center"/>
              <w:rPr>
                <w:rFonts w:ascii="仿宋" w:hAnsi="仿宋" w:eastAsia="仿宋"/>
                <w:sz w:val="32"/>
                <w:szCs w:val="32"/>
              </w:rPr>
            </w:pPr>
          </w:p>
        </w:tc>
        <w:tc>
          <w:tcPr>
            <w:tcW w:w="1271" w:type="dxa"/>
            <w:vAlign w:val="center"/>
          </w:tcPr>
          <w:p>
            <w:pPr>
              <w:spacing w:beforeLines="50" w:after="0" w:afterLines="50"/>
              <w:jc w:val="center"/>
              <w:rPr>
                <w:rFonts w:ascii="仿宋" w:hAnsi="仿宋" w:eastAsia="仿宋"/>
                <w:sz w:val="32"/>
                <w:szCs w:val="32"/>
              </w:rPr>
            </w:pPr>
          </w:p>
        </w:tc>
      </w:tr>
    </w:tbl>
    <w:p>
      <w:pPr>
        <w:spacing w:after="0" w:line="560" w:lineRule="exact"/>
        <w:rPr>
          <w:rFonts w:ascii="仿宋" w:hAnsi="仿宋" w:eastAsia="仿宋"/>
          <w:sz w:val="32"/>
          <w:szCs w:val="32"/>
        </w:rPr>
      </w:pPr>
    </w:p>
    <w:p>
      <w:pPr>
        <w:spacing w:after="0" w:line="560" w:lineRule="exact"/>
        <w:ind w:left="3520" w:leftChars="1600" w:right="640" w:firstLine="3040" w:firstLineChars="950"/>
        <w:rPr>
          <w:rFonts w:ascii="仿宋" w:hAnsi="仿宋" w:eastAsia="仿宋"/>
          <w:sz w:val="32"/>
          <w:szCs w:val="32"/>
        </w:rPr>
      </w:pPr>
      <w:r>
        <w:rPr>
          <w:rFonts w:hint="eastAsia" w:ascii="仿宋" w:hAnsi="仿宋" w:eastAsia="仿宋"/>
          <w:sz w:val="32"/>
          <w:szCs w:val="32"/>
        </w:rPr>
        <w:t>报价单位（公章）：（打印单位名称并加盖公章）</w:t>
      </w:r>
    </w:p>
    <w:p>
      <w:pPr>
        <w:spacing w:after="0" w:line="560" w:lineRule="exact"/>
        <w:ind w:left="3520" w:leftChars="1600" w:right="640" w:firstLine="3040" w:firstLineChars="950"/>
        <w:rPr>
          <w:rFonts w:ascii="仿宋" w:hAnsi="仿宋" w:eastAsia="仿宋"/>
          <w:sz w:val="32"/>
          <w:szCs w:val="32"/>
        </w:rPr>
      </w:pPr>
      <w:r>
        <w:rPr>
          <w:rFonts w:hint="eastAsia" w:ascii="仿宋" w:hAnsi="仿宋" w:eastAsia="仿宋"/>
          <w:sz w:val="32"/>
          <w:szCs w:val="32"/>
        </w:rPr>
        <w:t>日    期：</w:t>
      </w:r>
    </w:p>
    <w:p>
      <w:pPr>
        <w:spacing w:after="0" w:line="560" w:lineRule="exact"/>
        <w:ind w:left="3520" w:leftChars="1600" w:right="640" w:firstLine="3040" w:firstLineChars="950"/>
        <w:rPr>
          <w:rFonts w:ascii="仿宋" w:hAnsi="仿宋" w:eastAsia="仿宋"/>
          <w:sz w:val="32"/>
          <w:szCs w:val="32"/>
        </w:rPr>
      </w:pPr>
      <w:r>
        <w:rPr>
          <w:rFonts w:hint="eastAsia" w:ascii="仿宋" w:hAnsi="仿宋" w:eastAsia="仿宋"/>
          <w:sz w:val="32"/>
          <w:szCs w:val="32"/>
        </w:rPr>
        <w:t>联系人及联系电话：</w:t>
      </w:r>
    </w:p>
    <w:p>
      <w:pPr>
        <w:spacing w:after="0" w:line="560" w:lineRule="exact"/>
        <w:ind w:right="640" w:firstLine="9440" w:firstLineChars="2950"/>
        <w:rPr>
          <w:rFonts w:ascii="仿宋" w:hAnsi="仿宋" w:eastAsia="仿宋"/>
          <w:sz w:val="32"/>
          <w:szCs w:val="32"/>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DA9"/>
    <w:multiLevelType w:val="multilevel"/>
    <w:tmpl w:val="16335DA9"/>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13C47"/>
    <w:rsid w:val="0006011D"/>
    <w:rsid w:val="00067DE6"/>
    <w:rsid w:val="00083661"/>
    <w:rsid w:val="000A4DB4"/>
    <w:rsid w:val="001B1C7A"/>
    <w:rsid w:val="00261855"/>
    <w:rsid w:val="00323B43"/>
    <w:rsid w:val="00375BAA"/>
    <w:rsid w:val="003D37D8"/>
    <w:rsid w:val="00426133"/>
    <w:rsid w:val="004358AB"/>
    <w:rsid w:val="0046621A"/>
    <w:rsid w:val="004E2822"/>
    <w:rsid w:val="005D08FF"/>
    <w:rsid w:val="006061F2"/>
    <w:rsid w:val="00684C41"/>
    <w:rsid w:val="006F4266"/>
    <w:rsid w:val="00707E74"/>
    <w:rsid w:val="00726FA7"/>
    <w:rsid w:val="00743524"/>
    <w:rsid w:val="008B7726"/>
    <w:rsid w:val="008C0A62"/>
    <w:rsid w:val="008E276F"/>
    <w:rsid w:val="009614BC"/>
    <w:rsid w:val="00984756"/>
    <w:rsid w:val="009879E2"/>
    <w:rsid w:val="009D4F00"/>
    <w:rsid w:val="00A82F38"/>
    <w:rsid w:val="00A906AB"/>
    <w:rsid w:val="00AC4049"/>
    <w:rsid w:val="00B0295E"/>
    <w:rsid w:val="00B11878"/>
    <w:rsid w:val="00C257A7"/>
    <w:rsid w:val="00CA246D"/>
    <w:rsid w:val="00D00281"/>
    <w:rsid w:val="00D31D50"/>
    <w:rsid w:val="00D45CE9"/>
    <w:rsid w:val="00D519BC"/>
    <w:rsid w:val="00D87A1F"/>
    <w:rsid w:val="00E477C4"/>
    <w:rsid w:val="00EC2132"/>
    <w:rsid w:val="00ED2139"/>
    <w:rsid w:val="00F014A1"/>
    <w:rsid w:val="00F67123"/>
    <w:rsid w:val="00FB17F3"/>
    <w:rsid w:val="00FC0657"/>
    <w:rsid w:val="36676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rFonts w:ascii="Tahoma" w:hAnsi="Tahoma"/>
      <w:sz w:val="18"/>
      <w:szCs w:val="18"/>
    </w:rPr>
  </w:style>
  <w:style w:type="character" w:customStyle="1" w:styleId="9">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166</Words>
  <Characters>950</Characters>
  <Lines>7</Lines>
  <Paragraphs>2</Paragraphs>
  <TotalTime>339</TotalTime>
  <ScaleCrop>false</ScaleCrop>
  <LinksUpToDate>false</LinksUpToDate>
  <CharactersWithSpaces>1114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刘睿</dc:creator>
  <cp:lastModifiedBy>刘睿</cp:lastModifiedBy>
  <dcterms:modified xsi:type="dcterms:W3CDTF">2019-11-07T02:33:17Z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