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DD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中国科学院合肥物质科学研究院</w:t>
      </w:r>
    </w:p>
    <w:p w14:paraId="1F0BBE9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内部业务申请单</w:t>
      </w:r>
    </w:p>
    <w:p w14:paraId="28D97D24">
      <w:pPr>
        <w:spacing w:line="48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院属单位：                                             WX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509"/>
        <w:gridCol w:w="1373"/>
        <w:gridCol w:w="98"/>
        <w:gridCol w:w="2341"/>
        <w:gridCol w:w="1284"/>
        <w:gridCol w:w="1370"/>
        <w:gridCol w:w="1119"/>
        <w:gridCol w:w="781"/>
        <w:gridCol w:w="1509"/>
        <w:gridCol w:w="766"/>
        <w:gridCol w:w="1281"/>
        <w:gridCol w:w="38"/>
      </w:tblGrid>
      <w:tr w14:paraId="3CC7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pct"/>
          </w:tcPr>
          <w:p w14:paraId="0AB811B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669" w:type="pct"/>
            <w:gridSpan w:val="3"/>
          </w:tcPr>
          <w:p w14:paraId="4B284907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791" w:type="pct"/>
          </w:tcPr>
          <w:p w14:paraId="180861DE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课题号</w:t>
            </w:r>
          </w:p>
        </w:tc>
        <w:tc>
          <w:tcPr>
            <w:tcW w:w="434" w:type="pct"/>
          </w:tcPr>
          <w:p w14:paraId="103C8FF5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63" w:type="pct"/>
          </w:tcPr>
          <w:p w14:paraId="3E38D952">
            <w:pPr>
              <w:spacing w:line="48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642" w:type="pct"/>
            <w:gridSpan w:val="2"/>
          </w:tcPr>
          <w:p w14:paraId="1B46E2F2">
            <w:pPr>
              <w:spacing w:line="480" w:lineRule="auto"/>
              <w:rPr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510" w:type="pct"/>
          </w:tcPr>
          <w:p w14:paraId="43E53C8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705" w:type="pct"/>
            <w:gridSpan w:val="3"/>
          </w:tcPr>
          <w:p w14:paraId="6330EFE1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3394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3" w:type="pct"/>
            <w:gridSpan w:val="2"/>
            <w:vAlign w:val="center"/>
          </w:tcPr>
          <w:p w14:paraId="1BE526A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内部业务内容</w:t>
            </w:r>
          </w:p>
        </w:tc>
        <w:tc>
          <w:tcPr>
            <w:tcW w:w="1288" w:type="pct"/>
            <w:gridSpan w:val="3"/>
            <w:vAlign w:val="center"/>
          </w:tcPr>
          <w:p w14:paraId="049D5F4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技术要求</w:t>
            </w:r>
          </w:p>
        </w:tc>
        <w:tc>
          <w:tcPr>
            <w:tcW w:w="434" w:type="pct"/>
            <w:vAlign w:val="center"/>
          </w:tcPr>
          <w:p w14:paraId="13EBDAA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用途</w:t>
            </w:r>
          </w:p>
        </w:tc>
        <w:tc>
          <w:tcPr>
            <w:tcW w:w="841" w:type="pct"/>
            <w:gridSpan w:val="2"/>
            <w:vAlign w:val="center"/>
          </w:tcPr>
          <w:p w14:paraId="2CBA1C2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</w:t>
            </w:r>
          </w:p>
        </w:tc>
        <w:tc>
          <w:tcPr>
            <w:tcW w:w="1033" w:type="pct"/>
            <w:gridSpan w:val="3"/>
            <w:vAlign w:val="center"/>
          </w:tcPr>
          <w:p w14:paraId="4AD933C9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委托方</w:t>
            </w:r>
          </w:p>
        </w:tc>
        <w:tc>
          <w:tcPr>
            <w:tcW w:w="433" w:type="pct"/>
            <w:vAlign w:val="center"/>
          </w:tcPr>
          <w:p w14:paraId="150BB4BB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2F4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3" w:type="pct"/>
            <w:gridSpan w:val="2"/>
          </w:tcPr>
          <w:p w14:paraId="0B41417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88" w:type="pct"/>
            <w:gridSpan w:val="3"/>
          </w:tcPr>
          <w:p w14:paraId="5848517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4" w:type="pct"/>
          </w:tcPr>
          <w:p w14:paraId="5550CBF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41" w:type="pct"/>
            <w:gridSpan w:val="2"/>
          </w:tcPr>
          <w:p w14:paraId="7C6A6116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033" w:type="pct"/>
            <w:gridSpan w:val="3"/>
          </w:tcPr>
          <w:p w14:paraId="05C22050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78838E09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60E4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3" w:type="pct"/>
            <w:gridSpan w:val="2"/>
          </w:tcPr>
          <w:p w14:paraId="6BEAA9C5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88" w:type="pct"/>
            <w:gridSpan w:val="3"/>
          </w:tcPr>
          <w:p w14:paraId="6E488C76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4" w:type="pct"/>
          </w:tcPr>
          <w:p w14:paraId="5351B68C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41" w:type="pct"/>
            <w:gridSpan w:val="2"/>
          </w:tcPr>
          <w:p w14:paraId="34892ECF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033" w:type="pct"/>
            <w:gridSpan w:val="3"/>
          </w:tcPr>
          <w:p w14:paraId="0B423BCA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68B1BA77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0D4D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3" w:type="pct"/>
            <w:gridSpan w:val="2"/>
          </w:tcPr>
          <w:p w14:paraId="66081945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88" w:type="pct"/>
            <w:gridSpan w:val="3"/>
          </w:tcPr>
          <w:p w14:paraId="0CA3BEB3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4" w:type="pct"/>
          </w:tcPr>
          <w:p w14:paraId="6E59045A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41" w:type="pct"/>
            <w:gridSpan w:val="2"/>
          </w:tcPr>
          <w:p w14:paraId="47EC5D4C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033" w:type="pct"/>
            <w:gridSpan w:val="3"/>
          </w:tcPr>
          <w:p w14:paraId="70F40ED0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01761E88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705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81" w:type="pct"/>
            <w:vAlign w:val="center"/>
          </w:tcPr>
          <w:p w14:paraId="3BD02AFB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课题负责人</w:t>
            </w:r>
          </w:p>
        </w:tc>
        <w:tc>
          <w:tcPr>
            <w:tcW w:w="636" w:type="pct"/>
            <w:gridSpan w:val="2"/>
            <w:vAlign w:val="center"/>
          </w:tcPr>
          <w:p w14:paraId="47C3A04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59C5D76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科研管理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100万元及以上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4" w:type="pct"/>
            <w:vAlign w:val="center"/>
          </w:tcPr>
          <w:p w14:paraId="75357C29">
            <w:pPr>
              <w:spacing w:line="480" w:lineRule="auto"/>
              <w:jc w:val="center"/>
              <w:rPr>
                <w:rFonts w:hint="eastAsia"/>
                <w:bCs/>
                <w:sz w:val="15"/>
                <w:szCs w:val="15"/>
              </w:rPr>
            </w:pPr>
            <w:r>
              <w:rPr>
                <w:rFonts w:hint="eastAsia"/>
                <w:bCs/>
                <w:vanish/>
                <w:sz w:val="15"/>
                <w:szCs w:val="15"/>
              </w:rPr>
              <w:t>归口管理部门</w:t>
            </w:r>
          </w:p>
        </w:tc>
        <w:tc>
          <w:tcPr>
            <w:tcW w:w="841" w:type="pct"/>
            <w:gridSpan w:val="2"/>
            <w:vAlign w:val="center"/>
          </w:tcPr>
          <w:p w14:paraId="5B75767F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主管部门审核</w:t>
            </w:r>
          </w:p>
        </w:tc>
        <w:tc>
          <w:tcPr>
            <w:tcW w:w="1033" w:type="pct"/>
            <w:gridSpan w:val="3"/>
          </w:tcPr>
          <w:p w14:paraId="19D35D2B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6BB2DF61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084B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81" w:type="pct"/>
            <w:vAlign w:val="center"/>
          </w:tcPr>
          <w:p w14:paraId="7B07061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中心、室领导</w:t>
            </w:r>
          </w:p>
        </w:tc>
        <w:tc>
          <w:tcPr>
            <w:tcW w:w="636" w:type="pct"/>
            <w:gridSpan w:val="2"/>
            <w:vAlign w:val="center"/>
          </w:tcPr>
          <w:p w14:paraId="78DDA0E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7C07F908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院领导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500万元及以上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34" w:type="pct"/>
            <w:vAlign w:val="center"/>
          </w:tcPr>
          <w:p w14:paraId="547139CA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1" w:type="pct"/>
            <w:gridSpan w:val="2"/>
            <w:vAlign w:val="center"/>
          </w:tcPr>
          <w:p w14:paraId="62F2E11B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采购管理员（1万元及以上）</w:t>
            </w:r>
          </w:p>
        </w:tc>
        <w:tc>
          <w:tcPr>
            <w:tcW w:w="1033" w:type="pct"/>
            <w:gridSpan w:val="3"/>
          </w:tcPr>
          <w:p w14:paraId="550D3761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5F43346B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</w:tbl>
    <w:p w14:paraId="0193F493">
      <w:pPr>
        <w:rPr>
          <w:b/>
          <w:bCs/>
          <w:color w:val="A5A5A5" w:themeColor="background1" w:themeShade="A6"/>
          <w:sz w:val="24"/>
        </w:rPr>
      </w:pPr>
      <w:r>
        <w:rPr>
          <w:rFonts w:hint="eastAsia"/>
          <w:b/>
          <w:bCs/>
          <w:color w:val="A5A5A5" w:themeColor="background1" w:themeShade="A6"/>
          <w:sz w:val="24"/>
        </w:rPr>
        <w:t>备注：业务内容可根据实际增加行数；审批层级和科研归口管理部门，参照《中国科学院合肥物质科学研究院采购及外协业务管理办法》。</w:t>
      </w:r>
    </w:p>
    <w:p w14:paraId="36BD9E2D">
      <w:pPr>
        <w:rPr>
          <w:b/>
          <w:bCs/>
          <w:sz w:val="44"/>
          <w:szCs w:val="44"/>
        </w:rPr>
      </w:pPr>
    </w:p>
    <w:p w14:paraId="5109CA97">
      <w:pPr>
        <w:jc w:val="center"/>
        <w:rPr>
          <w:b/>
          <w:bCs/>
          <w:sz w:val="44"/>
          <w:szCs w:val="44"/>
        </w:rPr>
      </w:pPr>
    </w:p>
    <w:p w14:paraId="245215B7">
      <w:pPr>
        <w:jc w:val="center"/>
        <w:rPr>
          <w:b/>
          <w:bCs/>
          <w:sz w:val="52"/>
          <w:szCs w:val="52"/>
        </w:rPr>
      </w:pPr>
    </w:p>
    <w:p w14:paraId="581576D9">
      <w:pPr>
        <w:jc w:val="center"/>
        <w:rPr>
          <w:b/>
          <w:bCs/>
          <w:sz w:val="52"/>
          <w:szCs w:val="5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D2821FB"/>
    <w:rsid w:val="0028458C"/>
    <w:rsid w:val="003D1EA2"/>
    <w:rsid w:val="009E27AF"/>
    <w:rsid w:val="00B372F3"/>
    <w:rsid w:val="1EC43D73"/>
    <w:rsid w:val="378F393E"/>
    <w:rsid w:val="3A843996"/>
    <w:rsid w:val="4D2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145</Words>
  <Characters>146</Characters>
  <Lines>1</Lines>
  <Paragraphs>1</Paragraphs>
  <TotalTime>35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2020-09-02T02:25:00Z</dcterms:created>
  <dc:creator>PENG ZHAO 赵鹏 等离子所</dc:creator>
  <cp:lastModifiedBy>吴涛</cp:lastModifiedBy>
  <cp:lastPrinted>2025-09-17T01:07:50Z</cp:lastPrinted>
  <dcterms:modified xsi:type="dcterms:W3CDTF">2025-09-17T01:15:33Z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eyJoZGlkIjoiY2FlNDUxYjA0NjVjNjY3NjdjZGNjYzJkY2E4M2Y5NGQiLCJ1c2VySWQiOiI2ODE1OTQyMTYifQ==</vt:lpwstr>
  </property>
  <property fmtid="{D5CDD505-2E9C-101B-9397-08002B2CF9AE}" pid="4" name="ICV">
    <vt:lpwstr>1B9E85A6CB204D6CA4ACE98580FB1578_12</vt:lpwstr>
  </property>
</Properties>
</file>