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sz w:val="44"/>
          <w:szCs w:val="44"/>
        </w:rPr>
      </w:pPr>
      <w:r>
        <w:rPr>
          <w:rFonts w:hint="eastAsia" w:ascii="宋体" w:hAnsi="宋体"/>
          <w:b/>
          <w:sz w:val="44"/>
          <w:szCs w:val="44"/>
          <w:lang w:eastAsia="zh-CN"/>
        </w:rPr>
        <w:t>开封市</w:t>
      </w:r>
      <w:r>
        <w:rPr>
          <w:rFonts w:hint="eastAsia" w:ascii="宋体" w:hAnsi="宋体"/>
          <w:b/>
          <w:sz w:val="44"/>
          <w:szCs w:val="44"/>
        </w:rPr>
        <w:t>企业技术难题及需求征集表</w:t>
      </w:r>
    </w:p>
    <w:p>
      <w:pPr>
        <w:jc w:val="center"/>
        <w:rPr>
          <w:rFonts w:hint="eastAsia"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2023年4月14日</w:t>
      </w:r>
      <w:r>
        <w:rPr>
          <w:rFonts w:hint="eastAsia" w:ascii="宋体" w:hAnsi="宋体"/>
          <w:sz w:val="28"/>
          <w:szCs w:val="28"/>
        </w:rPr>
        <w:t xml:space="preserve">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3464"/>
        <w:gridCol w:w="1445"/>
        <w:gridCol w:w="2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noWrap w:val="0"/>
            <w:vAlign w:val="center"/>
          </w:tcPr>
          <w:p>
            <w:pPr>
              <w:jc w:val="center"/>
              <w:rPr>
                <w:rFonts w:hint="eastAsia" w:ascii="宋体" w:hAnsi="宋体"/>
                <w:sz w:val="24"/>
              </w:rPr>
            </w:pPr>
            <w:r>
              <w:rPr>
                <w:rFonts w:hint="eastAsia" w:ascii="宋体" w:hAnsi="宋体"/>
                <w:sz w:val="24"/>
              </w:rPr>
              <w:t>单位名称</w:t>
            </w:r>
          </w:p>
        </w:tc>
        <w:tc>
          <w:tcPr>
            <w:tcW w:w="7714" w:type="dxa"/>
            <w:gridSpan w:val="3"/>
            <w:noWrap w:val="0"/>
            <w:vAlign w:val="center"/>
          </w:tcPr>
          <w:p>
            <w:pPr>
              <w:jc w:val="center"/>
              <w:rPr>
                <w:rFonts w:hint="eastAsia" w:ascii="宋体" w:hAnsi="宋体" w:eastAsia="宋体"/>
                <w:sz w:val="24"/>
                <w:lang w:val="en-US" w:eastAsia="zh-CN"/>
              </w:rPr>
            </w:pPr>
            <w:bookmarkStart w:id="0" w:name="_GoBack"/>
            <w:r>
              <w:rPr>
                <w:rFonts w:hint="eastAsia" w:ascii="宋体" w:hAnsi="宋体"/>
                <w:sz w:val="24"/>
                <w:lang w:val="en-US" w:eastAsia="zh-CN"/>
              </w:rPr>
              <w:t>金久龙实业有限公司</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25" w:type="dxa"/>
            <w:noWrap w:val="0"/>
            <w:vAlign w:val="center"/>
          </w:tcPr>
          <w:p>
            <w:pPr>
              <w:widowControl/>
              <w:jc w:val="center"/>
              <w:rPr>
                <w:rFonts w:hint="eastAsia"/>
                <w:sz w:val="24"/>
              </w:rPr>
            </w:pPr>
            <w:r>
              <w:rPr>
                <w:rFonts w:hint="eastAsia"/>
                <w:sz w:val="24"/>
              </w:rPr>
              <w:t>企业登记</w:t>
            </w:r>
          </w:p>
          <w:p>
            <w:pPr>
              <w:jc w:val="center"/>
              <w:rPr>
                <w:rFonts w:hint="eastAsia" w:ascii="宋体" w:hAnsi="宋体"/>
                <w:sz w:val="24"/>
              </w:rPr>
            </w:pPr>
            <w:r>
              <w:rPr>
                <w:rFonts w:hint="eastAsia"/>
                <w:sz w:val="24"/>
              </w:rPr>
              <w:t>注册类型</w:t>
            </w:r>
          </w:p>
        </w:tc>
        <w:tc>
          <w:tcPr>
            <w:tcW w:w="7714" w:type="dxa"/>
            <w:gridSpan w:val="3"/>
            <w:noWrap w:val="0"/>
            <w:vAlign w:val="center"/>
          </w:tcPr>
          <w:p>
            <w:pPr>
              <w:spacing w:before="40" w:after="40" w:line="312" w:lineRule="auto"/>
              <w:ind w:left="224" w:hanging="224" w:hangingChars="100"/>
              <w:rPr>
                <w:rFonts w:hint="eastAsia"/>
                <w:spacing w:val="-20"/>
                <w:sz w:val="24"/>
              </w:rPr>
            </w:pPr>
            <w:r>
              <w:rPr>
                <w:rFonts w:hint="eastAsia" w:ascii="宋体" w:hAnsi="宋体"/>
                <w:spacing w:val="-8"/>
                <w:sz w:val="24"/>
              </w:rPr>
              <w:t xml:space="preserve"> </w:t>
            </w:r>
            <w:r>
              <w:rPr>
                <w:spacing w:val="-8"/>
                <w:sz w:val="24"/>
              </w:rPr>
              <w:t>1</w:t>
            </w:r>
            <w:r>
              <w:rPr>
                <w:rFonts w:hint="eastAsia"/>
                <w:spacing w:val="-8"/>
                <w:sz w:val="24"/>
              </w:rPr>
              <w:t>、国有企业</w:t>
            </w:r>
            <w:r>
              <w:rPr>
                <w:spacing w:val="-8"/>
                <w:sz w:val="24"/>
              </w:rPr>
              <w:t xml:space="preserve"> 2</w:t>
            </w:r>
            <w:r>
              <w:rPr>
                <w:rFonts w:hint="eastAsia"/>
                <w:spacing w:val="-8"/>
                <w:sz w:val="24"/>
              </w:rPr>
              <w:t>、集体企业</w:t>
            </w:r>
            <w:r>
              <w:rPr>
                <w:spacing w:val="-8"/>
                <w:sz w:val="24"/>
              </w:rPr>
              <w:t xml:space="preserve"> 3</w:t>
            </w:r>
            <w:r>
              <w:rPr>
                <w:rFonts w:hint="eastAsia"/>
                <w:spacing w:val="-8"/>
                <w:sz w:val="24"/>
              </w:rPr>
              <w:t>、股份合作企业</w:t>
            </w:r>
            <w:r>
              <w:rPr>
                <w:spacing w:val="-8"/>
                <w:sz w:val="24"/>
              </w:rPr>
              <w:t xml:space="preserve"> 4</w:t>
            </w:r>
            <w:r>
              <w:rPr>
                <w:rFonts w:hint="eastAsia"/>
                <w:spacing w:val="-8"/>
                <w:sz w:val="24"/>
              </w:rPr>
              <w:t>、联营企业</w:t>
            </w:r>
            <w:r>
              <w:rPr>
                <w:spacing w:val="-8"/>
                <w:sz w:val="24"/>
              </w:rPr>
              <w:t xml:space="preserve"> </w:t>
            </w:r>
            <w:r>
              <w:rPr>
                <w:rFonts w:hint="eastAsia" w:ascii="宋体" w:hAnsi="宋体"/>
                <w:spacing w:val="-8"/>
                <w:sz w:val="24"/>
                <w:lang w:eastAsia="zh-CN"/>
              </w:rPr>
              <w:t>☑</w:t>
            </w:r>
            <w:r>
              <w:rPr>
                <w:spacing w:val="-8"/>
                <w:sz w:val="24"/>
              </w:rPr>
              <w:t>5</w:t>
            </w:r>
            <w:r>
              <w:rPr>
                <w:rFonts w:hint="eastAsia"/>
                <w:spacing w:val="-8"/>
                <w:sz w:val="24"/>
              </w:rPr>
              <w:t xml:space="preserve">、有限公司   </w:t>
            </w:r>
            <w:r>
              <w:rPr>
                <w:rFonts w:hint="eastAsia"/>
                <w:spacing w:val="-20"/>
                <w:sz w:val="24"/>
              </w:rPr>
              <w:t xml:space="preserve"> </w:t>
            </w:r>
          </w:p>
          <w:p>
            <w:pPr>
              <w:spacing w:before="40" w:after="40" w:line="312" w:lineRule="auto"/>
              <w:ind w:left="210" w:leftChars="100" w:firstLine="112" w:firstLineChars="50"/>
              <w:rPr>
                <w:spacing w:val="-20"/>
                <w:sz w:val="24"/>
              </w:rPr>
            </w:pPr>
            <w:r>
              <w:rPr>
                <w:spacing w:val="-8"/>
                <w:sz w:val="24"/>
              </w:rPr>
              <w:t>6</w:t>
            </w:r>
            <w:r>
              <w:rPr>
                <w:rFonts w:hint="eastAsia"/>
                <w:spacing w:val="-8"/>
                <w:sz w:val="24"/>
              </w:rPr>
              <w:t>、股份有限公司</w:t>
            </w:r>
            <w:r>
              <w:rPr>
                <w:spacing w:val="-8"/>
                <w:sz w:val="24"/>
              </w:rPr>
              <w:t xml:space="preserve"> </w:t>
            </w:r>
            <w:r>
              <w:rPr>
                <w:rFonts w:hint="eastAsia" w:ascii="宋体" w:hAnsi="宋体"/>
                <w:spacing w:val="-8"/>
                <w:sz w:val="24"/>
                <w:lang w:eastAsia="zh-CN"/>
              </w:rPr>
              <w:t>☑</w:t>
            </w:r>
            <w:r>
              <w:rPr>
                <w:spacing w:val="-8"/>
                <w:sz w:val="24"/>
              </w:rPr>
              <w:t>7</w:t>
            </w:r>
            <w:r>
              <w:rPr>
                <w:rFonts w:hint="eastAsia"/>
                <w:spacing w:val="-8"/>
                <w:sz w:val="24"/>
              </w:rPr>
              <w:t>、私营企业</w:t>
            </w:r>
            <w:r>
              <w:rPr>
                <w:spacing w:val="-8"/>
                <w:sz w:val="24"/>
              </w:rPr>
              <w:t xml:space="preserve"> 8</w:t>
            </w:r>
            <w:r>
              <w:rPr>
                <w:rFonts w:hint="eastAsia"/>
                <w:spacing w:val="-8"/>
                <w:sz w:val="24"/>
              </w:rPr>
              <w:t>、港澳台投资企业</w:t>
            </w:r>
            <w:r>
              <w:rPr>
                <w:spacing w:val="-8"/>
                <w:sz w:val="24"/>
              </w:rPr>
              <w:t xml:space="preserve"> </w:t>
            </w:r>
            <w:r>
              <w:rPr>
                <w:rFonts w:hint="eastAsia"/>
                <w:spacing w:val="-8"/>
                <w:sz w:val="24"/>
              </w:rPr>
              <w:t xml:space="preserve">  </w:t>
            </w:r>
            <w:r>
              <w:rPr>
                <w:spacing w:val="-8"/>
                <w:sz w:val="24"/>
              </w:rPr>
              <w:t>9</w:t>
            </w:r>
            <w:r>
              <w:rPr>
                <w:rFonts w:hint="eastAsia"/>
                <w:spacing w:val="-8"/>
                <w:sz w:val="24"/>
              </w:rPr>
              <w:t>、外商投资企业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25" w:type="dxa"/>
            <w:noWrap w:val="0"/>
            <w:vAlign w:val="center"/>
          </w:tcPr>
          <w:p>
            <w:pPr>
              <w:jc w:val="center"/>
              <w:rPr>
                <w:rFonts w:hint="eastAsia" w:ascii="宋体" w:hAnsi="宋体"/>
                <w:sz w:val="24"/>
              </w:rPr>
            </w:pPr>
            <w:r>
              <w:rPr>
                <w:rFonts w:hint="eastAsia"/>
                <w:sz w:val="24"/>
              </w:rPr>
              <w:t>注册时间</w:t>
            </w:r>
          </w:p>
        </w:tc>
        <w:tc>
          <w:tcPr>
            <w:tcW w:w="3464" w:type="dxa"/>
            <w:noWrap w:val="0"/>
            <w:vAlign w:val="center"/>
          </w:tcPr>
          <w:p>
            <w:pPr>
              <w:jc w:val="center"/>
              <w:rPr>
                <w:rFonts w:hint="default" w:ascii="宋体" w:hAnsi="宋体" w:eastAsia="宋体"/>
                <w:sz w:val="24"/>
                <w:lang w:val="en-US" w:eastAsia="zh-CN"/>
              </w:rPr>
            </w:pPr>
            <w:r>
              <w:rPr>
                <w:rFonts w:hint="eastAsia" w:ascii="宋体" w:hAnsi="宋体"/>
                <w:sz w:val="24"/>
                <w:lang w:val="en-US" w:eastAsia="zh-CN"/>
              </w:rPr>
              <w:t>2007年4月</w:t>
            </w:r>
          </w:p>
        </w:tc>
        <w:tc>
          <w:tcPr>
            <w:tcW w:w="1445" w:type="dxa"/>
            <w:noWrap w:val="0"/>
            <w:vAlign w:val="center"/>
          </w:tcPr>
          <w:p>
            <w:pPr>
              <w:jc w:val="center"/>
              <w:rPr>
                <w:rFonts w:hint="eastAsia" w:ascii="宋体" w:hAnsi="宋体"/>
                <w:sz w:val="24"/>
              </w:rPr>
            </w:pPr>
            <w:r>
              <w:rPr>
                <w:rFonts w:hint="eastAsia" w:ascii="宋体" w:cs="宋体"/>
                <w:kern w:val="0"/>
                <w:sz w:val="24"/>
              </w:rPr>
              <w:t>注册资金</w:t>
            </w:r>
          </w:p>
        </w:tc>
        <w:tc>
          <w:tcPr>
            <w:tcW w:w="2805" w:type="dxa"/>
            <w:noWrap w:val="0"/>
            <w:vAlign w:val="center"/>
          </w:tcPr>
          <w:p>
            <w:pPr>
              <w:jc w:val="center"/>
              <w:rPr>
                <w:rFonts w:hint="default" w:ascii="宋体" w:hAnsi="宋体" w:eastAsia="宋体"/>
                <w:sz w:val="24"/>
                <w:lang w:val="en-US" w:eastAsia="zh-CN"/>
              </w:rPr>
            </w:pPr>
            <w:r>
              <w:rPr>
                <w:rFonts w:hint="eastAsia" w:ascii="宋体" w:hAnsi="宋体"/>
                <w:sz w:val="24"/>
                <w:lang w:val="en-US" w:eastAsia="zh-CN"/>
              </w:rPr>
              <w:t>10000万元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625" w:type="dxa"/>
            <w:noWrap w:val="0"/>
            <w:vAlign w:val="center"/>
          </w:tcPr>
          <w:p>
            <w:pPr>
              <w:jc w:val="center"/>
              <w:rPr>
                <w:rFonts w:hint="eastAsia" w:ascii="宋体" w:hAnsi="宋体"/>
                <w:sz w:val="24"/>
              </w:rPr>
            </w:pPr>
            <w:r>
              <w:rPr>
                <w:rFonts w:hint="eastAsia" w:ascii="宋体" w:hAnsi="宋体"/>
                <w:sz w:val="24"/>
              </w:rPr>
              <w:t>联 系 人</w:t>
            </w:r>
          </w:p>
        </w:tc>
        <w:tc>
          <w:tcPr>
            <w:tcW w:w="3464" w:type="dxa"/>
            <w:noWrap w:val="0"/>
            <w:vAlign w:val="center"/>
          </w:tcPr>
          <w:p>
            <w:pPr>
              <w:jc w:val="center"/>
              <w:rPr>
                <w:rFonts w:hint="eastAsia" w:ascii="宋体" w:hAnsi="宋体" w:eastAsia="宋体"/>
                <w:sz w:val="24"/>
                <w:lang w:eastAsia="zh-CN"/>
              </w:rPr>
            </w:pPr>
            <w:r>
              <w:rPr>
                <w:rFonts w:hint="eastAsia" w:ascii="宋体" w:hAnsi="宋体"/>
                <w:sz w:val="24"/>
                <w:lang w:eastAsia="zh-CN"/>
              </w:rPr>
              <w:t>张留杰</w:t>
            </w:r>
          </w:p>
        </w:tc>
        <w:tc>
          <w:tcPr>
            <w:tcW w:w="1445" w:type="dxa"/>
            <w:noWrap w:val="0"/>
            <w:vAlign w:val="center"/>
          </w:tcPr>
          <w:p>
            <w:pPr>
              <w:jc w:val="center"/>
              <w:rPr>
                <w:rFonts w:hint="eastAsia" w:ascii="宋体" w:hAnsi="宋体"/>
                <w:sz w:val="24"/>
              </w:rPr>
            </w:pPr>
            <w:r>
              <w:rPr>
                <w:rFonts w:hint="eastAsia" w:ascii="宋体" w:hAnsi="宋体"/>
                <w:sz w:val="24"/>
              </w:rPr>
              <w:t>联系电话</w:t>
            </w:r>
          </w:p>
        </w:tc>
        <w:tc>
          <w:tcPr>
            <w:tcW w:w="2805" w:type="dxa"/>
            <w:noWrap w:val="0"/>
            <w:vAlign w:val="center"/>
          </w:tcPr>
          <w:p>
            <w:pPr>
              <w:jc w:val="center"/>
              <w:rPr>
                <w:rFonts w:hint="default" w:ascii="宋体" w:hAnsi="宋体" w:eastAsia="宋体"/>
                <w:sz w:val="24"/>
                <w:lang w:val="en-US" w:eastAsia="zh-CN"/>
              </w:rPr>
            </w:pPr>
            <w:r>
              <w:rPr>
                <w:rFonts w:hint="eastAsia" w:ascii="宋体" w:hAnsi="宋体"/>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625" w:type="dxa"/>
            <w:noWrap w:val="0"/>
            <w:vAlign w:val="center"/>
          </w:tcPr>
          <w:p>
            <w:pPr>
              <w:jc w:val="center"/>
              <w:rPr>
                <w:rFonts w:hint="eastAsia" w:ascii="宋体" w:hAnsi="宋体"/>
                <w:sz w:val="24"/>
              </w:rPr>
            </w:pPr>
            <w:r>
              <w:rPr>
                <w:rFonts w:hint="eastAsia" w:ascii="宋体" w:hAnsi="宋体"/>
                <w:sz w:val="24"/>
              </w:rPr>
              <w:t>通讯地址</w:t>
            </w:r>
          </w:p>
        </w:tc>
        <w:tc>
          <w:tcPr>
            <w:tcW w:w="3464" w:type="dxa"/>
            <w:noWrap w:val="0"/>
            <w:vAlign w:val="center"/>
          </w:tcPr>
          <w:p>
            <w:pPr>
              <w:jc w:val="center"/>
              <w:rPr>
                <w:rFonts w:hint="default" w:ascii="宋体" w:hAnsi="宋体" w:eastAsia="宋体"/>
                <w:sz w:val="24"/>
                <w:lang w:val="en-US" w:eastAsia="zh-CN"/>
              </w:rPr>
            </w:pPr>
            <w:r>
              <w:rPr>
                <w:rFonts w:hint="eastAsia" w:ascii="宋体" w:hAnsi="宋体"/>
                <w:sz w:val="24"/>
                <w:lang w:eastAsia="zh-CN"/>
              </w:rPr>
              <w:t>河南省尉氏县产业聚集区福甬路</w:t>
            </w:r>
            <w:r>
              <w:rPr>
                <w:rFonts w:hint="eastAsia" w:ascii="宋体" w:hAnsi="宋体"/>
                <w:sz w:val="24"/>
                <w:lang w:val="en-US" w:eastAsia="zh-CN"/>
              </w:rPr>
              <w:t>9号</w:t>
            </w:r>
          </w:p>
        </w:tc>
        <w:tc>
          <w:tcPr>
            <w:tcW w:w="1445" w:type="dxa"/>
            <w:noWrap w:val="0"/>
            <w:vAlign w:val="center"/>
          </w:tcPr>
          <w:p>
            <w:pPr>
              <w:jc w:val="center"/>
              <w:rPr>
                <w:rFonts w:hint="eastAsia" w:ascii="宋体" w:hAnsi="宋体"/>
                <w:sz w:val="24"/>
              </w:rPr>
            </w:pPr>
            <w:r>
              <w:rPr>
                <w:rFonts w:hint="eastAsia" w:ascii="宋体" w:hAnsi="宋体"/>
                <w:sz w:val="24"/>
              </w:rPr>
              <w:t>Email</w:t>
            </w:r>
          </w:p>
        </w:tc>
        <w:tc>
          <w:tcPr>
            <w:tcW w:w="2805" w:type="dxa"/>
            <w:noWrap w:val="0"/>
            <w:vAlign w:val="center"/>
          </w:tcPr>
          <w:p>
            <w:pPr>
              <w:jc w:val="center"/>
              <w:rPr>
                <w:rFonts w:hint="default" w:ascii="宋体" w:hAnsi="宋体" w:eastAsia="宋体"/>
                <w:sz w:val="24"/>
                <w:lang w:val="en-US" w:eastAsia="zh-CN"/>
              </w:rPr>
            </w:pPr>
            <w:r>
              <w:rPr>
                <w:rFonts w:hint="eastAsia" w:ascii="宋体" w:hAnsi="宋体"/>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1625" w:type="dxa"/>
            <w:noWrap w:val="0"/>
            <w:vAlign w:val="center"/>
          </w:tcPr>
          <w:p>
            <w:pPr>
              <w:jc w:val="center"/>
              <w:rPr>
                <w:rFonts w:hint="eastAsia" w:ascii="宋体" w:hAnsi="宋体"/>
                <w:sz w:val="24"/>
              </w:rPr>
            </w:pPr>
            <w:r>
              <w:rPr>
                <w:rFonts w:hint="eastAsia" w:ascii="宋体" w:hAnsi="宋体"/>
                <w:sz w:val="24"/>
              </w:rPr>
              <w:t>技术难题    或技术需求</w:t>
            </w:r>
          </w:p>
          <w:p>
            <w:pPr>
              <w:jc w:val="center"/>
              <w:rPr>
                <w:rFonts w:hint="eastAsia" w:ascii="宋体" w:hAnsi="宋体"/>
                <w:sz w:val="24"/>
              </w:rPr>
            </w:pPr>
            <w:r>
              <w:rPr>
                <w:rFonts w:hint="eastAsia" w:ascii="宋体" w:hAnsi="宋体"/>
                <w:sz w:val="24"/>
              </w:rPr>
              <w:t>所属领域</w:t>
            </w:r>
          </w:p>
        </w:tc>
        <w:tc>
          <w:tcPr>
            <w:tcW w:w="7714" w:type="dxa"/>
            <w:gridSpan w:val="3"/>
            <w:noWrap w:val="0"/>
            <w:vAlign w:val="center"/>
          </w:tcPr>
          <w:p>
            <w:pPr>
              <w:spacing w:line="312" w:lineRule="auto"/>
              <w:ind w:left="240" w:hanging="240" w:hangingChars="100"/>
              <w:rPr>
                <w:rFonts w:hint="eastAsia" w:ascii="宋体" w:hAnsi="宋体"/>
                <w:bCs/>
                <w:sz w:val="24"/>
              </w:rPr>
            </w:pPr>
            <w:r>
              <w:rPr>
                <w:rFonts w:hint="eastAsia" w:ascii="宋体" w:hAnsi="宋体"/>
                <w:sz w:val="24"/>
              </w:rPr>
              <w:t xml:space="preserve"> </w:t>
            </w:r>
            <w:r>
              <w:rPr>
                <w:rFonts w:hint="eastAsia" w:ascii="宋体" w:hAnsi="宋体"/>
                <w:bCs/>
                <w:sz w:val="24"/>
              </w:rPr>
              <w:t xml:space="preserve">1.电子信息2.先进制造3.生物、医药和医疗器械 </w:t>
            </w:r>
          </w:p>
          <w:p>
            <w:pPr>
              <w:spacing w:line="312" w:lineRule="auto"/>
              <w:ind w:left="210" w:leftChars="100" w:firstLine="240" w:firstLineChars="100"/>
              <w:rPr>
                <w:rFonts w:hint="eastAsia" w:ascii="宋体" w:hAnsi="宋体"/>
                <w:bCs/>
                <w:sz w:val="24"/>
              </w:rPr>
            </w:pPr>
            <w:r>
              <w:rPr>
                <w:rFonts w:hint="eastAsia" w:ascii="宋体" w:hAnsi="宋体"/>
                <w:sz w:val="24"/>
                <w:lang w:eastAsia="zh-CN"/>
              </w:rPr>
              <w:t>☑</w:t>
            </w:r>
            <w:r>
              <w:rPr>
                <w:rFonts w:hint="eastAsia" w:ascii="宋体" w:hAnsi="宋体"/>
                <w:sz w:val="24"/>
              </w:rPr>
              <w:t xml:space="preserve"> </w:t>
            </w:r>
            <w:r>
              <w:rPr>
                <w:rFonts w:hint="eastAsia" w:ascii="宋体" w:hAnsi="宋体"/>
                <w:bCs/>
                <w:sz w:val="24"/>
              </w:rPr>
              <w:t xml:space="preserve">4.新材料及其应用 5.绿色化工 6.新能源与高效节能 </w:t>
            </w:r>
          </w:p>
          <w:p>
            <w:pPr>
              <w:spacing w:line="312" w:lineRule="auto"/>
              <w:ind w:left="210" w:leftChars="100" w:firstLine="240" w:firstLineChars="100"/>
              <w:rPr>
                <w:rFonts w:hint="eastAsia" w:ascii="宋体" w:hAnsi="宋体"/>
                <w:sz w:val="24"/>
              </w:rPr>
            </w:pPr>
            <w:r>
              <w:rPr>
                <w:rFonts w:hint="eastAsia" w:ascii="宋体" w:hAnsi="宋体"/>
                <w:bCs/>
                <w:sz w:val="24"/>
              </w:rPr>
              <w:t>7.环境保护与资源综合利用 8.现代农业 9.其他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339" w:type="dxa"/>
            <w:gridSpan w:val="4"/>
            <w:noWrap w:val="0"/>
            <w:vAlign w:val="center"/>
          </w:tcPr>
          <w:p>
            <w:pPr>
              <w:rPr>
                <w:rFonts w:hint="eastAsia" w:ascii="宋体" w:hAnsi="宋体" w:eastAsia="宋体"/>
                <w:sz w:val="24"/>
                <w:lang w:eastAsia="zh-CN"/>
              </w:rPr>
            </w:pPr>
            <w:r>
              <w:rPr>
                <w:rFonts w:hint="eastAsia" w:ascii="宋体" w:hAnsi="宋体"/>
                <w:sz w:val="24"/>
              </w:rPr>
              <w:t>技术难题及需求名称：</w:t>
            </w:r>
            <w:r>
              <w:rPr>
                <w:rFonts w:hint="eastAsia" w:ascii="宋体" w:hAnsi="宋体"/>
                <w:sz w:val="24"/>
                <w:lang w:eastAsia="zh-CN"/>
              </w:rPr>
              <w:t>橡胶传动带基础材料和专用智能化设备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0" w:hRule="atLeast"/>
          <w:jc w:val="center"/>
        </w:trPr>
        <w:tc>
          <w:tcPr>
            <w:tcW w:w="9339" w:type="dxa"/>
            <w:gridSpan w:val="4"/>
            <w:noWrap w:val="0"/>
            <w:vAlign w:val="top"/>
          </w:tcPr>
          <w:p>
            <w:pPr>
              <w:numPr>
                <w:ilvl w:val="0"/>
                <w:numId w:val="1"/>
              </w:numPr>
              <w:rPr>
                <w:rFonts w:hint="eastAsia" w:ascii="宋体" w:hAnsi="宋体"/>
                <w:sz w:val="24"/>
                <w:lang w:val="en-US" w:eastAsia="zh-CN"/>
              </w:rPr>
            </w:pPr>
            <w:r>
              <w:rPr>
                <w:rFonts w:hint="eastAsia" w:ascii="宋体" w:hAnsi="宋体"/>
                <w:sz w:val="24"/>
                <w:lang w:val="en-US" w:eastAsia="zh-CN"/>
              </w:rPr>
              <w:t>橡胶传动带基础材料的质量提高</w:t>
            </w:r>
          </w:p>
          <w:p>
            <w:pPr>
              <w:numPr>
                <w:ilvl w:val="0"/>
                <w:numId w:val="0"/>
              </w:numPr>
              <w:rPr>
                <w:rFonts w:hint="eastAsia" w:ascii="宋体" w:hAnsi="宋体"/>
                <w:sz w:val="24"/>
                <w:lang w:val="en-US" w:eastAsia="zh-CN"/>
              </w:rPr>
            </w:pPr>
            <w:r>
              <w:rPr>
                <w:rFonts w:hint="eastAsia" w:ascii="宋体" w:hAnsi="宋体"/>
                <w:sz w:val="24"/>
                <w:lang w:val="en-US" w:eastAsia="zh-CN"/>
              </w:rPr>
              <w:t>橡胶传动带的强力层和包布层两种主要材料的研究和开发，主要提高两种材料的强度、耐磨性能、耐曲挠性能、耐热性能，与耐高温合成橡胶的粘合强度；两种材料的开发成功后生产的传动带可以使用到国内大型农机厂家、汽车发动机生产厂家（目前国内这次厂家主要配套客户为国外独自企业）。</w:t>
            </w:r>
          </w:p>
          <w:p>
            <w:pPr>
              <w:numPr>
                <w:ilvl w:val="0"/>
                <w:numId w:val="1"/>
              </w:numPr>
              <w:ind w:left="0" w:leftChars="0" w:firstLine="0" w:firstLineChars="0"/>
              <w:rPr>
                <w:rFonts w:hint="eastAsia" w:ascii="宋体" w:hAnsi="宋体"/>
                <w:sz w:val="24"/>
                <w:lang w:val="en-US" w:eastAsia="zh-CN"/>
              </w:rPr>
            </w:pPr>
            <w:r>
              <w:rPr>
                <w:rFonts w:hint="eastAsia" w:ascii="宋体" w:hAnsi="宋体"/>
                <w:sz w:val="24"/>
                <w:lang w:val="en-US" w:eastAsia="zh-CN"/>
              </w:rPr>
              <w:t>橡胶传动带生产设备智能化的提升</w:t>
            </w:r>
          </w:p>
          <w:p>
            <w:pPr>
              <w:numPr>
                <w:ilvl w:val="0"/>
                <w:numId w:val="0"/>
              </w:numPr>
              <w:ind w:leftChars="0"/>
              <w:jc w:val="right"/>
              <w:rPr>
                <w:rFonts w:hint="eastAsia" w:ascii="宋体" w:hAnsi="宋体"/>
                <w:sz w:val="24"/>
              </w:rPr>
            </w:pPr>
            <w:r>
              <w:rPr>
                <w:rFonts w:hint="eastAsia" w:ascii="宋体" w:hAnsi="宋体"/>
                <w:sz w:val="24"/>
                <w:lang w:val="en-US" w:eastAsia="zh-CN"/>
              </w:rPr>
              <w:t>橡胶传动带生产设备为专用设备，因需求量受限目前国内没有专一的设备厂家对传动带生产设备智能化的研究；希望与专业设备厂家合作实现传动带生产智能化；从计划生产实现设备对工艺参数的记录、预警、调整，对产品质量的识别等方面实现设备智能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9" w:hRule="atLeast"/>
          <w:jc w:val="center"/>
        </w:trPr>
        <w:tc>
          <w:tcPr>
            <w:tcW w:w="9339" w:type="dxa"/>
            <w:gridSpan w:val="4"/>
            <w:tcBorders>
              <w:bottom w:val="single" w:color="auto" w:sz="4" w:space="0"/>
            </w:tcBorders>
            <w:noWrap w:val="0"/>
            <w:vAlign w:val="top"/>
          </w:tcPr>
          <w:p>
            <w:pPr>
              <w:rPr>
                <w:rFonts w:hint="eastAsia" w:ascii="宋体" w:hAnsi="宋体"/>
                <w:sz w:val="24"/>
                <w:lang w:eastAsia="zh-CN"/>
              </w:rPr>
            </w:pPr>
            <w:r>
              <w:rPr>
                <w:rFonts w:hint="eastAsia" w:ascii="宋体" w:hAnsi="宋体"/>
                <w:sz w:val="24"/>
                <w:lang w:val="en-US" w:eastAsia="zh-CN"/>
              </w:rPr>
              <w:t>金久龙实业有限公司前身是成立于1968年的尉氏县国营橡胶厂，2012年从工业路49号整体搬入产业集聚区，主营业务橡胶传动带研发、生产、销售，主要产品橡胶V带、汽车V带、输送带。2021年，企业实现营业收入2.3亿元，其中主营业务收入1.84亿元，上缴税收625万元，从业人员350人。公</w:t>
            </w:r>
            <w:r>
              <w:rPr>
                <w:rFonts w:hint="eastAsia" w:ascii="宋体" w:hAnsi="宋体"/>
                <w:sz w:val="24"/>
              </w:rPr>
              <w:t>司与</w:t>
            </w:r>
            <w:r>
              <w:rPr>
                <w:rFonts w:hint="eastAsia" w:ascii="宋体" w:hAnsi="宋体"/>
                <w:sz w:val="24"/>
                <w:lang w:eastAsia="zh-CN"/>
              </w:rPr>
              <w:t>中原工学院、郑州大学国家低碳环保材料智能设计国际联合研究中心、</w:t>
            </w:r>
            <w:r>
              <w:rPr>
                <w:rFonts w:hint="eastAsia" w:ascii="宋体" w:hAnsi="宋体"/>
                <w:sz w:val="24"/>
              </w:rPr>
              <w:t>华南理工大学建立了产学研合作。近年来取得省</w:t>
            </w:r>
            <w:r>
              <w:rPr>
                <w:rFonts w:hint="eastAsia" w:ascii="宋体" w:hAnsi="宋体"/>
                <w:sz w:val="24"/>
                <w:lang w:eastAsia="zh-CN"/>
              </w:rPr>
              <w:t>级</w:t>
            </w:r>
            <w:r>
              <w:rPr>
                <w:rFonts w:hint="eastAsia" w:ascii="宋体" w:hAnsi="宋体"/>
                <w:sz w:val="24"/>
              </w:rPr>
              <w:t>科技成果</w:t>
            </w:r>
            <w:r>
              <w:rPr>
                <w:rFonts w:hint="eastAsia" w:ascii="宋体" w:hAnsi="宋体"/>
                <w:sz w:val="24"/>
                <w:lang w:val="en-US" w:eastAsia="zh-CN"/>
              </w:rPr>
              <w:t>6</w:t>
            </w:r>
            <w:r>
              <w:rPr>
                <w:rFonts w:hint="eastAsia" w:ascii="宋体" w:hAnsi="宋体"/>
                <w:sz w:val="24"/>
              </w:rPr>
              <w:t>项</w:t>
            </w:r>
            <w:r>
              <w:rPr>
                <w:rFonts w:hint="eastAsia" w:ascii="宋体" w:hAnsi="宋体"/>
                <w:sz w:val="24"/>
                <w:lang w:eastAsia="zh-CN"/>
              </w:rPr>
              <w:t>、</w:t>
            </w:r>
            <w:r>
              <w:rPr>
                <w:rFonts w:hint="eastAsia" w:ascii="宋体" w:hAnsi="宋体"/>
                <w:sz w:val="24"/>
              </w:rPr>
              <w:t>专利1</w:t>
            </w:r>
            <w:r>
              <w:rPr>
                <w:rFonts w:hint="eastAsia" w:ascii="宋体" w:hAnsi="宋体"/>
                <w:sz w:val="24"/>
                <w:lang w:val="en-US" w:eastAsia="zh-CN"/>
              </w:rPr>
              <w:t>3</w:t>
            </w:r>
            <w:r>
              <w:rPr>
                <w:rFonts w:hint="eastAsia" w:ascii="宋体" w:hAnsi="宋体"/>
                <w:sz w:val="24"/>
              </w:rPr>
              <w:t>项</w:t>
            </w:r>
            <w:r>
              <w:rPr>
                <w:rFonts w:hint="eastAsia" w:ascii="宋体" w:hAnsi="宋体"/>
                <w:sz w:val="24"/>
                <w:lang w:eastAsia="zh-CN"/>
              </w:rPr>
              <w:t>、制定国家和行业标准</w:t>
            </w:r>
            <w:r>
              <w:rPr>
                <w:rFonts w:hint="eastAsia" w:ascii="宋体" w:hAnsi="宋体"/>
                <w:sz w:val="24"/>
                <w:lang w:val="en-US" w:eastAsia="zh-CN"/>
              </w:rPr>
              <w:t>12项</w:t>
            </w:r>
            <w:r>
              <w:rPr>
                <w:rFonts w:hint="eastAsia" w:ascii="宋体" w:hAnsi="宋体"/>
                <w:sz w:val="24"/>
              </w:rPr>
              <w:t>。企业</w:t>
            </w:r>
            <w:r>
              <w:rPr>
                <w:rFonts w:hint="eastAsia" w:ascii="宋体" w:hAnsi="宋体"/>
                <w:sz w:val="24"/>
                <w:lang w:eastAsia="zh-CN"/>
              </w:rPr>
              <w:t>连续</w:t>
            </w:r>
            <w:r>
              <w:rPr>
                <w:rFonts w:hint="eastAsia" w:ascii="宋体" w:hAnsi="宋体"/>
                <w:sz w:val="24"/>
                <w:lang w:val="en-US" w:eastAsia="zh-CN"/>
              </w:rPr>
              <w:t>13年获得中国V带十强企业，</w:t>
            </w:r>
            <w:r>
              <w:rPr>
                <w:rFonts w:hint="eastAsia" w:ascii="宋体" w:hAnsi="宋体"/>
                <w:sz w:val="24"/>
              </w:rPr>
              <w:t>处于中国橡胶V带行业</w:t>
            </w:r>
            <w:r>
              <w:rPr>
                <w:rFonts w:hint="eastAsia" w:ascii="宋体" w:hAnsi="宋体"/>
                <w:sz w:val="24"/>
                <w:lang w:eastAsia="zh-CN"/>
              </w:rPr>
              <w:t>领先</w:t>
            </w:r>
            <w:r>
              <w:rPr>
                <w:rFonts w:hint="eastAsia" w:ascii="宋体" w:hAnsi="宋体"/>
                <w:sz w:val="24"/>
              </w:rPr>
              <w:t>地位。近年获得</w:t>
            </w:r>
            <w:r>
              <w:rPr>
                <w:rFonts w:hint="eastAsia" w:ascii="宋体" w:hAnsi="宋体"/>
                <w:sz w:val="24"/>
                <w:lang w:eastAsia="zh-CN"/>
              </w:rPr>
              <w:t>“国家专精特新小巨人企业”</w:t>
            </w:r>
            <w:r>
              <w:rPr>
                <w:rFonts w:hint="eastAsia" w:ascii="宋体" w:hAnsi="宋体"/>
                <w:sz w:val="24"/>
              </w:rPr>
              <w:t>“国家高新技术企业”</w:t>
            </w:r>
            <w:r>
              <w:rPr>
                <w:rFonts w:hint="eastAsia" w:ascii="宋体" w:hAnsi="宋体"/>
                <w:sz w:val="24"/>
                <w:lang w:eastAsia="zh-CN"/>
              </w:rPr>
              <w:t>“河南省科技进步奖”</w:t>
            </w:r>
            <w:r>
              <w:rPr>
                <w:rFonts w:hint="eastAsia" w:ascii="宋体" w:hAnsi="宋体"/>
                <w:sz w:val="24"/>
              </w:rPr>
              <w:t>“省级企业技术中心”“河南省橡胶传动带工业公共技术研发设计中心”“</w:t>
            </w:r>
            <w:r>
              <w:rPr>
                <w:rFonts w:hint="eastAsia" w:ascii="宋体" w:hAnsi="宋体"/>
                <w:sz w:val="24"/>
                <w:lang w:eastAsia="zh-CN"/>
              </w:rPr>
              <w:t>河南省橡胶传动带工程技术研究中心</w:t>
            </w:r>
            <w:r>
              <w:rPr>
                <w:rFonts w:hint="eastAsia" w:ascii="宋体" w:hAnsi="宋体"/>
                <w:sz w:val="24"/>
              </w:rPr>
              <w:t>”</w:t>
            </w:r>
            <w:r>
              <w:rPr>
                <w:rFonts w:hint="eastAsia" w:ascii="宋体" w:hAnsi="宋体"/>
                <w:sz w:val="24"/>
                <w:lang w:eastAsia="zh-CN"/>
              </w:rPr>
              <w:t>“河南省</w:t>
            </w:r>
            <w:r>
              <w:rPr>
                <w:rFonts w:hint="eastAsia" w:ascii="宋体" w:hAnsi="宋体"/>
                <w:sz w:val="24"/>
              </w:rPr>
              <w:t>制造业与互联网融合发展试点示范</w:t>
            </w:r>
            <w:r>
              <w:rPr>
                <w:rFonts w:hint="eastAsia" w:ascii="宋体" w:hAnsi="宋体"/>
                <w:sz w:val="24"/>
                <w:lang w:eastAsia="zh-CN"/>
              </w:rPr>
              <w:t>企业”等荣誉。</w:t>
            </w:r>
          </w:p>
          <w:p>
            <w:pPr>
              <w:rPr>
                <w:rFonts w:hint="eastAsia" w:ascii="宋体" w:hAnsi="宋体"/>
                <w:sz w:val="24"/>
              </w:rPr>
            </w:pPr>
            <w:r>
              <w:rPr>
                <w:rFonts w:hint="eastAsia" w:ascii="宋体" w:hAnsi="宋体"/>
                <w:sz w:val="24"/>
              </w:rPr>
              <w:t xml:space="preserve"> </w:t>
            </w:r>
          </w:p>
          <w:p>
            <w:pPr>
              <w:spacing w:line="4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625" w:type="dxa"/>
            <w:tcBorders>
              <w:bottom w:val="single" w:color="auto" w:sz="4" w:space="0"/>
            </w:tcBorders>
            <w:noWrap w:val="0"/>
            <w:vAlign w:val="center"/>
          </w:tcPr>
          <w:p>
            <w:pPr>
              <w:jc w:val="center"/>
              <w:rPr>
                <w:rFonts w:hint="eastAsia" w:ascii="宋体" w:hAnsi="宋体"/>
                <w:sz w:val="24"/>
              </w:rPr>
            </w:pPr>
            <w:r>
              <w:rPr>
                <w:rFonts w:hint="eastAsia" w:ascii="宋体" w:hAnsi="宋体"/>
                <w:sz w:val="24"/>
              </w:rPr>
              <w:t>拟合作方式</w:t>
            </w:r>
          </w:p>
        </w:tc>
        <w:tc>
          <w:tcPr>
            <w:tcW w:w="7714" w:type="dxa"/>
            <w:gridSpan w:val="3"/>
            <w:tcBorders>
              <w:bottom w:val="single" w:color="auto" w:sz="4" w:space="0"/>
            </w:tcBorders>
            <w:noWrap w:val="0"/>
            <w:vAlign w:val="center"/>
          </w:tcPr>
          <w:p>
            <w:pPr>
              <w:rPr>
                <w:rFonts w:hint="eastAsia" w:ascii="宋体" w:hAnsi="宋体"/>
                <w:sz w:val="24"/>
              </w:rPr>
            </w:pPr>
            <w:r>
              <w:rPr>
                <w:rFonts w:hint="eastAsia" w:ascii="宋体" w:hAnsi="宋体"/>
                <w:sz w:val="24"/>
                <w:lang w:eastAsia="zh-CN"/>
              </w:rPr>
              <w:t>☑</w:t>
            </w:r>
            <w:r>
              <w:rPr>
                <w:rFonts w:hint="eastAsia" w:ascii="宋体" w:hAnsi="宋体"/>
                <w:sz w:val="24"/>
              </w:rPr>
              <w:t xml:space="preserve"> 1、</w:t>
            </w:r>
            <w:r>
              <w:rPr>
                <w:rFonts w:ascii="宋体" w:hAnsi="宋体"/>
                <w:sz w:val="24"/>
              </w:rPr>
              <w:t xml:space="preserve">合作开发  </w:t>
            </w:r>
            <w:r>
              <w:rPr>
                <w:rFonts w:hint="eastAsia" w:ascii="宋体" w:hAnsi="宋体"/>
                <w:sz w:val="24"/>
              </w:rPr>
              <w:t>2、</w:t>
            </w:r>
            <w:r>
              <w:rPr>
                <w:rFonts w:ascii="宋体" w:hAnsi="宋体"/>
                <w:sz w:val="24"/>
              </w:rPr>
              <w:t xml:space="preserve">技术转让  </w:t>
            </w:r>
            <w:r>
              <w:rPr>
                <w:rFonts w:hint="eastAsia" w:ascii="宋体" w:hAnsi="宋体"/>
                <w:sz w:val="24"/>
              </w:rPr>
              <w:t>3、</w:t>
            </w:r>
            <w:r>
              <w:rPr>
                <w:rFonts w:ascii="宋体" w:hAnsi="宋体"/>
                <w:sz w:val="24"/>
              </w:rPr>
              <w:t xml:space="preserve">技术入股  </w:t>
            </w:r>
            <w:r>
              <w:rPr>
                <w:rFonts w:hint="eastAsia" w:ascii="宋体" w:hAnsi="宋体"/>
                <w:sz w:val="24"/>
              </w:rPr>
              <w:t>4、</w:t>
            </w:r>
            <w:r>
              <w:rPr>
                <w:rFonts w:ascii="宋体" w:hAnsi="宋体"/>
                <w:sz w:val="24"/>
              </w:rPr>
              <w:t>其它</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AC2450"/>
    <w:multiLevelType w:val="singleLevel"/>
    <w:tmpl w:val="56AC245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NDA1NjQzNWNjYmU5NzMxMmE2MmI1MjAyYzAyNjUifQ=="/>
  </w:docVars>
  <w:rsids>
    <w:rsidRoot w:val="34D53C3B"/>
    <w:rsid w:val="34D53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2023-05-04T09:44:00Z</dcterms:created>
  <dc:creator>Administrator</dc:creator>
  <cp:lastModifiedBy>Administrator</cp:lastModifiedBy>
  <dcterms:modified xsi:type="dcterms:W3CDTF">2023-05-04T09:45:10Z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3E1C06419CFD43AD8B3FF6048FDABB3D_11</vt:lpwstr>
  </property>
</Properties>
</file>