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b/>
          <w:sz w:val="44"/>
          <w:szCs w:val="44"/>
        </w:rPr>
      </w:pPr>
      <w:r>
        <w:rPr>
          <w:rFonts w:hint="eastAsia" w:ascii="宋体" w:hAnsi="宋体"/>
          <w:b/>
          <w:sz w:val="44"/>
          <w:szCs w:val="44"/>
          <w:lang w:eastAsia="zh-CN"/>
        </w:rPr>
        <w:t>开封市</w:t>
      </w:r>
      <w:r>
        <w:rPr>
          <w:rFonts w:hint="eastAsia" w:ascii="宋体" w:hAnsi="宋体"/>
          <w:b/>
          <w:sz w:val="44"/>
          <w:szCs w:val="44"/>
        </w:rPr>
        <w:t>企业技术难题及需求征集表</w:t>
      </w:r>
    </w:p>
    <w:p>
      <w:pPr>
        <w:jc w:val="center"/>
        <w:rPr>
          <w:rFonts w:hint="eastAsia" w:ascii="宋体" w:hAnsi="宋体"/>
          <w:sz w:val="28"/>
          <w:szCs w:val="28"/>
        </w:rPr>
      </w:pPr>
      <w:r>
        <w:rPr>
          <w:rFonts w:hint="eastAsia" w:ascii="宋体" w:hAnsi="宋体"/>
          <w:sz w:val="28"/>
          <w:szCs w:val="28"/>
        </w:rPr>
        <w:t xml:space="preserve">                          填报时间： </w:t>
      </w:r>
      <w:r>
        <w:rPr>
          <w:rFonts w:ascii="宋体" w:hAnsi="宋体"/>
          <w:sz w:val="28"/>
          <w:szCs w:val="28"/>
        </w:rPr>
        <w:t>202</w:t>
      </w:r>
      <w:r>
        <w:rPr>
          <w:rFonts w:hint="eastAsia" w:ascii="宋体" w:hAnsi="宋体"/>
          <w:sz w:val="28"/>
          <w:szCs w:val="28"/>
          <w:lang w:val="en-US" w:eastAsia="zh-CN"/>
        </w:rPr>
        <w:t>3</w:t>
      </w:r>
      <w:r>
        <w:rPr>
          <w:rFonts w:ascii="宋体" w:hAnsi="宋体"/>
          <w:sz w:val="28"/>
          <w:szCs w:val="28"/>
        </w:rPr>
        <w:t>年</w:t>
      </w:r>
      <w:r>
        <w:rPr>
          <w:rFonts w:hint="eastAsia" w:ascii="宋体" w:hAnsi="宋体"/>
          <w:sz w:val="28"/>
          <w:szCs w:val="28"/>
          <w:lang w:val="en-US" w:eastAsia="zh-CN"/>
        </w:rPr>
        <w:t>4</w:t>
      </w:r>
      <w:r>
        <w:rPr>
          <w:rFonts w:ascii="宋体" w:hAnsi="宋体"/>
          <w:sz w:val="28"/>
          <w:szCs w:val="28"/>
        </w:rPr>
        <w:t>月13日</w:t>
      </w:r>
      <w:r>
        <w:rPr>
          <w:rFonts w:hint="eastAsia" w:ascii="宋体" w:hAnsi="宋体"/>
          <w:sz w:val="28"/>
          <w:szCs w:val="28"/>
        </w:rPr>
        <w:t xml:space="preserve"> </w:t>
      </w:r>
    </w:p>
    <w:tbl>
      <w:tblPr>
        <w:tblStyle w:val="3"/>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3464"/>
        <w:gridCol w:w="1445"/>
        <w:gridCol w:w="2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62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ascii="宋体" w:hAnsi="宋体"/>
                <w:color w:val="000000"/>
                <w:sz w:val="24"/>
              </w:rPr>
              <w:t>单位名称</w:t>
            </w:r>
          </w:p>
        </w:tc>
        <w:tc>
          <w:tcPr>
            <w:tcW w:w="7714"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ind w:firstLine="1440" w:firstLineChars="600"/>
              <w:rPr>
                <w:rFonts w:hint="eastAsia" w:ascii="宋体" w:hAnsi="宋体"/>
                <w:color w:val="000000"/>
                <w:sz w:val="24"/>
              </w:rPr>
            </w:pPr>
            <w:bookmarkStart w:id="0" w:name="_GoBack"/>
            <w:r>
              <w:rPr>
                <w:rFonts w:hint="eastAsia" w:ascii="宋体" w:hAnsi="宋体"/>
                <w:color w:val="000000"/>
                <w:sz w:val="24"/>
              </w:rPr>
              <w:t>河南飞龙工程机械制造有限公司</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2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jc w:val="center"/>
              <w:rPr>
                <w:rFonts w:hint="eastAsia"/>
                <w:color w:val="000000"/>
                <w:sz w:val="24"/>
              </w:rPr>
            </w:pPr>
            <w:r>
              <w:rPr>
                <w:rFonts w:hint="eastAsia"/>
                <w:color w:val="000000"/>
                <w:sz w:val="24"/>
              </w:rPr>
              <w:t>企业登记</w:t>
            </w:r>
          </w:p>
          <w:p>
            <w:pPr>
              <w:jc w:val="center"/>
              <w:rPr>
                <w:rFonts w:hint="eastAsia" w:ascii="宋体" w:hAnsi="宋体"/>
                <w:color w:val="000000"/>
                <w:sz w:val="24"/>
              </w:rPr>
            </w:pPr>
            <w:r>
              <w:rPr>
                <w:rFonts w:hint="eastAsia"/>
                <w:color w:val="000000"/>
                <w:sz w:val="24"/>
              </w:rPr>
              <w:t>注册类型</w:t>
            </w:r>
          </w:p>
        </w:tc>
        <w:tc>
          <w:tcPr>
            <w:tcW w:w="7714"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spacing w:before="40" w:after="40" w:line="312" w:lineRule="auto"/>
              <w:ind w:left="240" w:hanging="224" w:hangingChars="100"/>
              <w:rPr>
                <w:rFonts w:hint="eastAsia"/>
                <w:color w:val="000000"/>
                <w:spacing w:val="-20"/>
                <w:sz w:val="24"/>
              </w:rPr>
            </w:pPr>
            <w:r>
              <w:rPr>
                <w:rFonts w:ascii="宋体" w:hAnsi="宋体"/>
                <w:color w:val="000000"/>
                <w:spacing w:val="-8"/>
                <w:sz w:val="24"/>
              </w:rPr>
              <w:fldChar w:fldCharType="begin"/>
            </w:r>
            <w:r>
              <w:rPr>
                <w:rFonts w:ascii="宋体" w:hAnsi="宋体"/>
                <w:color w:val="000000"/>
                <w:spacing w:val="-8"/>
                <w:sz w:val="24"/>
              </w:rPr>
              <w:instrText xml:space="preserve"> </w:instrText>
            </w:r>
            <w:r>
              <w:rPr>
                <w:rFonts w:hint="eastAsia" w:ascii="宋体" w:hAnsi="宋体"/>
                <w:color w:val="000000"/>
                <w:spacing w:val="-8"/>
                <w:sz w:val="24"/>
              </w:rPr>
              <w:instrText xml:space="preserve">eq \o\ac(□,</w:instrText>
            </w:r>
            <w:r>
              <w:rPr>
                <w:rFonts w:hint="eastAsia" w:ascii="宋体" w:hAnsi="宋体"/>
                <w:color w:val="000000"/>
                <w:position w:val="2"/>
                <w:sz w:val="16"/>
              </w:rPr>
              <w:instrText xml:space="preserve">7</w:instrText>
            </w:r>
            <w:r>
              <w:rPr>
                <w:rFonts w:hint="eastAsia" w:ascii="宋体" w:hAnsi="宋体"/>
                <w:color w:val="000000"/>
                <w:spacing w:val="-8"/>
                <w:sz w:val="24"/>
              </w:rPr>
              <w:instrText xml:space="preserve">)</w:instrText>
            </w:r>
            <w:r>
              <w:rPr>
                <w:rFonts w:ascii="宋体" w:hAnsi="宋体"/>
                <w:color w:val="000000"/>
                <w:spacing w:val="-8"/>
                <w:sz w:val="24"/>
              </w:rPr>
              <w:fldChar w:fldCharType="end"/>
            </w:r>
            <w:r>
              <w:rPr>
                <w:rFonts w:hint="eastAsia" w:ascii="宋体" w:hAnsi="宋体"/>
                <w:color w:val="000000"/>
                <w:spacing w:val="-8"/>
                <w:sz w:val="24"/>
              </w:rPr>
              <w:t xml:space="preserve"> </w:t>
            </w:r>
            <w:r>
              <w:rPr>
                <w:color w:val="000000"/>
                <w:spacing w:val="-8"/>
                <w:sz w:val="24"/>
              </w:rPr>
              <w:t>1</w:t>
            </w:r>
            <w:r>
              <w:rPr>
                <w:rFonts w:hint="eastAsia"/>
                <w:color w:val="000000"/>
                <w:spacing w:val="-8"/>
                <w:sz w:val="24"/>
              </w:rPr>
              <w:t>、国有企业</w:t>
            </w:r>
            <w:r>
              <w:rPr>
                <w:color w:val="000000"/>
                <w:spacing w:val="-8"/>
                <w:sz w:val="24"/>
              </w:rPr>
              <w:t xml:space="preserve"> 2</w:t>
            </w:r>
            <w:r>
              <w:rPr>
                <w:rFonts w:hint="eastAsia"/>
                <w:color w:val="000000"/>
                <w:spacing w:val="-8"/>
                <w:sz w:val="24"/>
              </w:rPr>
              <w:t>、集体企业</w:t>
            </w:r>
            <w:r>
              <w:rPr>
                <w:color w:val="000000"/>
                <w:spacing w:val="-8"/>
                <w:sz w:val="24"/>
              </w:rPr>
              <w:t xml:space="preserve"> 3</w:t>
            </w:r>
            <w:r>
              <w:rPr>
                <w:rFonts w:hint="eastAsia"/>
                <w:color w:val="000000"/>
                <w:spacing w:val="-8"/>
                <w:sz w:val="24"/>
              </w:rPr>
              <w:t>、股份合作企业</w:t>
            </w:r>
            <w:r>
              <w:rPr>
                <w:color w:val="000000"/>
                <w:spacing w:val="-8"/>
                <w:sz w:val="24"/>
              </w:rPr>
              <w:t xml:space="preserve"> 4</w:t>
            </w:r>
            <w:r>
              <w:rPr>
                <w:rFonts w:hint="eastAsia"/>
                <w:color w:val="000000"/>
                <w:spacing w:val="-8"/>
                <w:sz w:val="24"/>
              </w:rPr>
              <w:t>、联营企业</w:t>
            </w:r>
            <w:r>
              <w:rPr>
                <w:color w:val="000000"/>
                <w:spacing w:val="-8"/>
                <w:sz w:val="24"/>
              </w:rPr>
              <w:t xml:space="preserve"> 5</w:t>
            </w:r>
            <w:r>
              <w:rPr>
                <w:rFonts w:hint="eastAsia"/>
                <w:color w:val="000000"/>
                <w:spacing w:val="-8"/>
                <w:sz w:val="24"/>
              </w:rPr>
              <w:t xml:space="preserve">、有限公司   </w:t>
            </w:r>
            <w:r>
              <w:rPr>
                <w:rFonts w:hint="eastAsia"/>
                <w:color w:val="000000"/>
                <w:spacing w:val="-20"/>
                <w:sz w:val="24"/>
              </w:rPr>
              <w:t xml:space="preserve"> </w:t>
            </w:r>
          </w:p>
          <w:p>
            <w:pPr>
              <w:spacing w:before="40" w:after="40" w:line="312" w:lineRule="auto"/>
              <w:ind w:left="210" w:leftChars="100" w:firstLine="112" w:firstLineChars="50"/>
              <w:rPr>
                <w:color w:val="000000"/>
                <w:spacing w:val="-20"/>
                <w:sz w:val="24"/>
              </w:rPr>
            </w:pPr>
            <w:r>
              <w:rPr>
                <w:color w:val="000000"/>
                <w:spacing w:val="-8"/>
                <w:sz w:val="24"/>
              </w:rPr>
              <w:t>6</w:t>
            </w:r>
            <w:r>
              <w:rPr>
                <w:rFonts w:hint="eastAsia"/>
                <w:color w:val="000000"/>
                <w:spacing w:val="-8"/>
                <w:sz w:val="24"/>
              </w:rPr>
              <w:t>、股份有限公司</w:t>
            </w:r>
            <w:r>
              <w:rPr>
                <w:color w:val="000000"/>
                <w:spacing w:val="-8"/>
                <w:sz w:val="24"/>
              </w:rPr>
              <w:t xml:space="preserve"> </w:t>
            </w:r>
            <w:r>
              <w:rPr>
                <w:b/>
                <w:color w:val="000000"/>
                <w:spacing w:val="-8"/>
                <w:sz w:val="24"/>
              </w:rPr>
              <w:t>7</w:t>
            </w:r>
            <w:r>
              <w:rPr>
                <w:rFonts w:hint="eastAsia"/>
                <w:b/>
                <w:color w:val="000000"/>
                <w:spacing w:val="-8"/>
                <w:sz w:val="24"/>
              </w:rPr>
              <w:t>、私营企业</w:t>
            </w:r>
            <w:r>
              <w:rPr>
                <w:color w:val="000000"/>
                <w:spacing w:val="-8"/>
                <w:sz w:val="24"/>
              </w:rPr>
              <w:t xml:space="preserve"> 8</w:t>
            </w:r>
            <w:r>
              <w:rPr>
                <w:rFonts w:hint="eastAsia"/>
                <w:color w:val="000000"/>
                <w:spacing w:val="-8"/>
                <w:sz w:val="24"/>
              </w:rPr>
              <w:t>、港澳台投资企业</w:t>
            </w:r>
            <w:r>
              <w:rPr>
                <w:color w:val="000000"/>
                <w:spacing w:val="-8"/>
                <w:sz w:val="24"/>
              </w:rPr>
              <w:t xml:space="preserve"> </w:t>
            </w:r>
            <w:r>
              <w:rPr>
                <w:rFonts w:hint="eastAsia"/>
                <w:color w:val="000000"/>
                <w:spacing w:val="-8"/>
                <w:sz w:val="24"/>
              </w:rPr>
              <w:t xml:space="preserve">  </w:t>
            </w:r>
            <w:r>
              <w:rPr>
                <w:color w:val="000000"/>
                <w:spacing w:val="-8"/>
                <w:sz w:val="24"/>
              </w:rPr>
              <w:t>9</w:t>
            </w:r>
            <w:r>
              <w:rPr>
                <w:rFonts w:hint="eastAsia"/>
                <w:color w:val="000000"/>
                <w:spacing w:val="-8"/>
                <w:sz w:val="24"/>
              </w:rPr>
              <w:t>、外商投资企业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62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color w:val="000000"/>
                <w:sz w:val="24"/>
              </w:rPr>
              <w:t>注册时间</w:t>
            </w:r>
          </w:p>
        </w:tc>
        <w:tc>
          <w:tcPr>
            <w:tcW w:w="34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color w:val="000000"/>
                <w:sz w:val="24"/>
              </w:rPr>
            </w:pPr>
            <w:r>
              <w:rPr>
                <w:rFonts w:hint="eastAsia" w:ascii="宋体" w:hAnsi="宋体"/>
                <w:color w:val="000000"/>
                <w:sz w:val="24"/>
              </w:rPr>
              <w:t>2004年7月</w:t>
            </w:r>
          </w:p>
        </w:tc>
        <w:tc>
          <w:tcPr>
            <w:tcW w:w="14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ascii="宋体" w:cs="宋体"/>
                <w:color w:val="000000"/>
                <w:kern w:val="0"/>
                <w:sz w:val="24"/>
              </w:rPr>
              <w:t>注册资金</w:t>
            </w:r>
          </w:p>
        </w:tc>
        <w:tc>
          <w:tcPr>
            <w:tcW w:w="28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color w:val="000000"/>
                <w:sz w:val="24"/>
              </w:rPr>
            </w:pPr>
            <w:r>
              <w:rPr>
                <w:rFonts w:hint="eastAsia" w:ascii="宋体" w:hAnsi="宋体"/>
                <w:color w:val="000000"/>
                <w:sz w:val="24"/>
              </w:rPr>
              <w:t>2000万元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62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ascii="宋体" w:hAnsi="宋体"/>
                <w:color w:val="000000"/>
                <w:sz w:val="24"/>
              </w:rPr>
              <w:t>联 系 人</w:t>
            </w:r>
          </w:p>
        </w:tc>
        <w:tc>
          <w:tcPr>
            <w:tcW w:w="34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tabs>
                <w:tab w:val="left" w:pos="455"/>
              </w:tabs>
              <w:jc w:val="left"/>
              <w:rPr>
                <w:rFonts w:hint="eastAsia" w:ascii="宋体" w:hAnsi="宋体"/>
                <w:color w:val="000000"/>
                <w:sz w:val="24"/>
              </w:rPr>
            </w:pPr>
            <w:r>
              <w:rPr>
                <w:rFonts w:hint="eastAsia" w:ascii="宋体" w:hAnsi="宋体"/>
                <w:color w:val="000000"/>
                <w:sz w:val="24"/>
              </w:rPr>
              <w:tab/>
            </w:r>
            <w:r>
              <w:rPr>
                <w:rFonts w:hint="eastAsia" w:ascii="宋体" w:hAnsi="宋体"/>
                <w:color w:val="000000"/>
                <w:sz w:val="24"/>
              </w:rPr>
              <w:t>王运伟</w:t>
            </w:r>
          </w:p>
        </w:tc>
        <w:tc>
          <w:tcPr>
            <w:tcW w:w="14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ascii="宋体" w:hAnsi="宋体"/>
                <w:color w:val="000000"/>
                <w:sz w:val="24"/>
              </w:rPr>
              <w:t>联系电话</w:t>
            </w:r>
          </w:p>
        </w:tc>
        <w:tc>
          <w:tcPr>
            <w:tcW w:w="28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tabs>
                <w:tab w:val="left" w:pos="496"/>
              </w:tabs>
              <w:jc w:val="left"/>
              <w:rPr>
                <w:rFonts w:hint="eastAsia" w:ascii="宋体" w:hAnsi="宋体" w:eastAsia="宋体"/>
                <w:color w:val="000000"/>
                <w:sz w:val="24"/>
                <w:lang w:eastAsia="zh-CN"/>
              </w:rPr>
            </w:pPr>
            <w:r>
              <w:rPr>
                <w:rFonts w:hint="eastAsia" w:ascii="宋体" w:hAnsi="宋体"/>
                <w:color w:val="000000"/>
                <w:sz w:val="24"/>
              </w:rPr>
              <w:tab/>
            </w:r>
            <w:r>
              <w:rPr>
                <w:rFonts w:hint="eastAsia" w:ascii="宋体" w:hAnsi="宋体"/>
                <w:color w:val="000000"/>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62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ascii="宋体" w:hAnsi="宋体"/>
                <w:color w:val="000000"/>
                <w:sz w:val="24"/>
              </w:rPr>
              <w:t>通讯地址</w:t>
            </w:r>
          </w:p>
        </w:tc>
        <w:tc>
          <w:tcPr>
            <w:tcW w:w="34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ascii="宋体" w:hAnsi="宋体"/>
                <w:color w:val="000000"/>
                <w:sz w:val="24"/>
              </w:rPr>
            </w:pPr>
            <w:r>
              <w:rPr>
                <w:rFonts w:hint="eastAsia" w:ascii="宋体" w:hAnsi="宋体"/>
                <w:color w:val="000000"/>
                <w:sz w:val="24"/>
              </w:rPr>
              <w:t>兰考县产业集聚区华梁路14号</w:t>
            </w:r>
          </w:p>
        </w:tc>
        <w:tc>
          <w:tcPr>
            <w:tcW w:w="144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ascii="宋体" w:hAnsi="宋体"/>
                <w:color w:val="000000"/>
                <w:sz w:val="24"/>
              </w:rPr>
              <w:t>Email</w:t>
            </w:r>
          </w:p>
        </w:tc>
        <w:tc>
          <w:tcPr>
            <w:tcW w:w="280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tabs>
                <w:tab w:val="left" w:pos="511"/>
              </w:tabs>
              <w:jc w:val="left"/>
              <w:rPr>
                <w:rFonts w:hint="eastAsia" w:ascii="宋体" w:hAnsi="宋体" w:eastAsia="宋体"/>
                <w:color w:val="000000"/>
                <w:sz w:val="24"/>
                <w:lang w:eastAsia="zh-CN"/>
              </w:rPr>
            </w:pPr>
            <w:r>
              <w:rPr>
                <w:rFonts w:hint="eastAsia" w:ascii="宋体" w:hAnsi="宋体"/>
                <w:color w:val="000000"/>
                <w:sz w:val="24"/>
              </w:rPr>
              <w:tab/>
            </w:r>
            <w:r>
              <w:rPr>
                <w:rFonts w:hint="eastAsia" w:ascii="宋体" w:hAnsi="宋体"/>
                <w:color w:val="000000"/>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162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ascii="宋体" w:hAnsi="宋体"/>
                <w:color w:val="000000"/>
                <w:sz w:val="24"/>
              </w:rPr>
              <w:t>技术难题    或技术需求</w:t>
            </w:r>
          </w:p>
          <w:p>
            <w:pPr>
              <w:jc w:val="center"/>
              <w:rPr>
                <w:rFonts w:hint="eastAsia" w:ascii="宋体" w:hAnsi="宋体"/>
                <w:color w:val="000000"/>
                <w:sz w:val="24"/>
              </w:rPr>
            </w:pPr>
            <w:r>
              <w:rPr>
                <w:rFonts w:hint="eastAsia" w:ascii="宋体" w:hAnsi="宋体"/>
                <w:color w:val="000000"/>
                <w:sz w:val="24"/>
              </w:rPr>
              <w:t>所属领域</w:t>
            </w:r>
          </w:p>
        </w:tc>
        <w:tc>
          <w:tcPr>
            <w:tcW w:w="7714"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spacing w:line="312" w:lineRule="auto"/>
              <w:ind w:left="240" w:hanging="240" w:hangingChars="100"/>
              <w:rPr>
                <w:rFonts w:hint="eastAsia" w:ascii="宋体" w:hAnsi="宋体"/>
                <w:bCs/>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eq \o\ac(□,</w:instrText>
            </w:r>
            <w:r>
              <w:rPr>
                <w:rFonts w:hint="eastAsia" w:ascii="宋体" w:hAnsi="宋体"/>
                <w:color w:val="000000"/>
                <w:position w:val="2"/>
                <w:sz w:val="16"/>
              </w:rPr>
              <w:instrText xml:space="preserve">2</w:instrText>
            </w:r>
            <w:r>
              <w:rPr>
                <w:rFonts w:hint="eastAsia" w:ascii="宋体" w:hAnsi="宋体"/>
                <w:color w:val="000000"/>
                <w:sz w:val="24"/>
              </w:rPr>
              <w:instrText xml:space="preserve">)</w:instrText>
            </w:r>
            <w:r>
              <w:rPr>
                <w:rFonts w:ascii="宋体" w:hAnsi="宋体"/>
                <w:color w:val="000000"/>
                <w:sz w:val="24"/>
              </w:rPr>
              <w:fldChar w:fldCharType="end"/>
            </w:r>
            <w:r>
              <w:rPr>
                <w:rFonts w:hint="eastAsia" w:ascii="宋体" w:hAnsi="宋体"/>
                <w:color w:val="000000"/>
                <w:sz w:val="24"/>
              </w:rPr>
              <w:t xml:space="preserve"> </w:t>
            </w:r>
            <w:r>
              <w:rPr>
                <w:rFonts w:hint="eastAsia" w:ascii="宋体" w:hAnsi="宋体"/>
                <w:bCs/>
                <w:color w:val="000000"/>
                <w:sz w:val="24"/>
              </w:rPr>
              <w:t>1.电子信息</w:t>
            </w:r>
            <w:r>
              <w:rPr>
                <w:rFonts w:hint="eastAsia" w:ascii="宋体" w:hAnsi="宋体"/>
                <w:b/>
                <w:bCs/>
                <w:color w:val="000000"/>
                <w:sz w:val="24"/>
              </w:rPr>
              <w:t>2.先进制造</w:t>
            </w:r>
            <w:r>
              <w:rPr>
                <w:rFonts w:hint="eastAsia" w:ascii="宋体" w:hAnsi="宋体"/>
                <w:bCs/>
                <w:color w:val="000000"/>
                <w:sz w:val="24"/>
              </w:rPr>
              <w:t xml:space="preserve">3.生物、医药和医疗器械 </w:t>
            </w:r>
          </w:p>
          <w:p>
            <w:pPr>
              <w:spacing w:line="312" w:lineRule="auto"/>
              <w:ind w:left="210" w:leftChars="100" w:firstLine="240" w:firstLineChars="100"/>
              <w:rPr>
                <w:rFonts w:hint="eastAsia" w:ascii="宋体" w:hAnsi="宋体"/>
                <w:bCs/>
                <w:color w:val="000000"/>
                <w:sz w:val="24"/>
              </w:rPr>
            </w:pPr>
            <w:r>
              <w:rPr>
                <w:rFonts w:hint="eastAsia" w:ascii="宋体" w:hAnsi="宋体"/>
                <w:bCs/>
                <w:color w:val="000000"/>
                <w:sz w:val="24"/>
              </w:rPr>
              <w:t xml:space="preserve">4.新材料及其应用 5.绿色化工 6.新能源与高效节能 </w:t>
            </w:r>
          </w:p>
          <w:p>
            <w:pPr>
              <w:spacing w:line="312" w:lineRule="auto"/>
              <w:ind w:left="210" w:leftChars="100" w:firstLine="240" w:firstLineChars="100"/>
              <w:rPr>
                <w:rFonts w:hint="eastAsia" w:ascii="宋体" w:hAnsi="宋体"/>
                <w:color w:val="000000"/>
                <w:sz w:val="24"/>
              </w:rPr>
            </w:pPr>
            <w:r>
              <w:rPr>
                <w:rFonts w:hint="eastAsia" w:ascii="宋体" w:hAnsi="宋体"/>
                <w:bCs/>
                <w:color w:val="000000"/>
                <w:sz w:val="24"/>
              </w:rPr>
              <w:t>7.环境保护与资源综合利用 8.现代农业 9.其他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339"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color w:val="000000"/>
                <w:sz w:val="24"/>
              </w:rPr>
            </w:pPr>
            <w:r>
              <w:rPr>
                <w:rFonts w:hint="eastAsia" w:ascii="宋体" w:hAnsi="宋体"/>
                <w:color w:val="000000"/>
                <w:sz w:val="24"/>
              </w:rPr>
              <w:t>技术难题及需求名称：三级叠加式伸缩油缸的设计与应用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0" w:hRule="atLeast"/>
          <w:jc w:val="center"/>
        </w:trPr>
        <w:tc>
          <w:tcPr>
            <w:tcW w:w="9339"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eastAsia" w:ascii="宋体" w:hAnsi="宋体"/>
                <w:color w:val="000000"/>
                <w:sz w:val="24"/>
              </w:rPr>
            </w:pPr>
            <w:r>
              <w:rPr>
                <w:rFonts w:hint="eastAsia" w:ascii="宋体" w:hAnsi="宋体"/>
                <w:color w:val="000000"/>
                <w:sz w:val="24"/>
              </w:rPr>
              <w:t>技术难题及需求说明（具体难题或需求，以及要求达到的预期目标）</w:t>
            </w:r>
          </w:p>
          <w:p>
            <w:pPr>
              <w:rPr>
                <w:rFonts w:hint="eastAsia" w:ascii="宋体" w:hAnsi="宋体"/>
                <w:color w:val="000000"/>
                <w:sz w:val="24"/>
              </w:rPr>
            </w:pPr>
            <w:r>
              <w:rPr>
                <w:rFonts w:hint="eastAsia" w:ascii="宋体" w:hAnsi="宋体"/>
                <w:color w:val="000000"/>
                <w:sz w:val="24"/>
              </w:rPr>
              <w:t>1、目前国内同行业都是采用两级伸缩油缸完成五节伸缩臂的设计及应用，三级伸缩油缸在行业的应用方面均是采用进口伸缩油缸。就目前国内同行业的合资公司的产品也均是采用进口油缸进行的。我们通过自主的研发设计三级伸缩油缸六节伸缩臂结构，处于行业领先水平，主要是需要解决三级伸缩油缸的设计及国产化问题。我们通过对进口油缸的研究，根据国内钢材材质的现状，初步设计完成了三级油缸的内部结构，需要通过与更专业的研发团队合作进行细部设计与方案论证，并且需要和专业的液压油缸厂合作进行国产化制造。2、目前国内只有几家合资公司拥有这项技术和产品，市场需要广阔，并且通过国产化可以充分解决客户的售后服务问题。解决客户的大型设备或物料的吊装和转运需求，在房地产领域的设备转场和吊装，公路、铁路桥梁建设的物料吊装和转运，市政路灯建设的吊装和转运等。3、本项目市场前景广阔，预计国内市场份额30亿人民币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9339"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rPr>
                <w:rFonts w:hint="eastAsia" w:ascii="宋体" w:hAnsi="宋体"/>
                <w:color w:val="000000"/>
                <w:sz w:val="24"/>
              </w:rPr>
            </w:pPr>
            <w:r>
              <w:rPr>
                <w:rFonts w:hint="eastAsia" w:ascii="宋体" w:hAnsi="宋体"/>
                <w:color w:val="000000"/>
                <w:sz w:val="24"/>
              </w:rPr>
              <w:t>企业简介（企业实力规模、现有研发能力、上年度产值及经营状况等，限200字以内）</w:t>
            </w:r>
          </w:p>
          <w:p>
            <w:pPr>
              <w:spacing w:line="420" w:lineRule="exact"/>
              <w:ind w:firstLine="480" w:firstLineChars="200"/>
              <w:rPr>
                <w:rFonts w:ascii="宋体" w:hAnsi="宋体"/>
                <w:color w:val="000000"/>
                <w:sz w:val="24"/>
              </w:rPr>
            </w:pPr>
            <w:r>
              <w:rPr>
                <w:rFonts w:hint="eastAsia" w:ascii="宋体" w:hAnsi="宋体"/>
                <w:color w:val="000000"/>
                <w:sz w:val="24"/>
              </w:rPr>
              <w:t xml:space="preserve">2021年公司购进机器人焊接系统、数控折弯机、智能光纤切割机、数控龙门铣床等生产、研发设备共计1000多万元；2018年公司申请成立了河南省汽车液压工程技术研究中心，公司组织科技人员积极开展科技研发和创新活动，促进科技成果转化和产业化，不断提高自主创新能力，公司研发中心有高级工程师2名，工程师3名，本科学历10人；2021年销售收入10623万元，上交各项税收共计243万元，利润总额25.9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625"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jc w:val="center"/>
              <w:rPr>
                <w:rFonts w:hint="eastAsia" w:ascii="宋体" w:hAnsi="宋体"/>
                <w:color w:val="000000"/>
                <w:sz w:val="24"/>
              </w:rPr>
            </w:pPr>
            <w:r>
              <w:rPr>
                <w:rFonts w:hint="eastAsia" w:ascii="宋体" w:hAnsi="宋体"/>
                <w:color w:val="000000"/>
                <w:sz w:val="24"/>
              </w:rPr>
              <w:t>拟合作方式</w:t>
            </w:r>
          </w:p>
        </w:tc>
        <w:tc>
          <w:tcPr>
            <w:tcW w:w="7714"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rPr>
                <w:rFonts w:hint="eastAsia" w:ascii="宋体" w:hAnsi="宋体" w:cs="宋体"/>
                <w:color w:val="000000"/>
                <w:sz w:val="24"/>
              </w:rPr>
            </w:pPr>
            <w:r>
              <w:rPr>
                <w:rFonts w:ascii="宋体" w:hAnsi="宋体" w:cs="宋体"/>
                <w:color w:val="000000"/>
                <w:sz w:val="24"/>
              </w:rPr>
              <w:fldChar w:fldCharType="begin"/>
            </w:r>
            <w:r>
              <w:rPr>
                <w:rFonts w:ascii="宋体" w:hAnsi="宋体" w:cs="宋体"/>
                <w:color w:val="000000"/>
                <w:sz w:val="24"/>
              </w:rPr>
              <w:instrText xml:space="preserve"> </w:instrText>
            </w:r>
            <w:r>
              <w:rPr>
                <w:rFonts w:hint="eastAsia" w:ascii="宋体" w:hAnsi="宋体" w:cs="宋体"/>
                <w:color w:val="000000"/>
                <w:sz w:val="24"/>
              </w:rPr>
              <w:instrText xml:space="preserve">eq \o\ac(□,</w:instrText>
            </w:r>
            <w:r>
              <w:rPr>
                <w:rFonts w:hint="eastAsia" w:ascii="宋体" w:hAnsi="宋体" w:cs="宋体"/>
                <w:color w:val="000000"/>
                <w:position w:val="2"/>
                <w:sz w:val="16"/>
              </w:rPr>
              <w:instrText xml:space="preserve">4</w:instrText>
            </w:r>
            <w:r>
              <w:rPr>
                <w:rFonts w:hint="eastAsia" w:ascii="宋体" w:hAnsi="宋体" w:cs="宋体"/>
                <w:color w:val="000000"/>
                <w:sz w:val="24"/>
              </w:rPr>
              <w:instrText xml:space="preserve">)</w:instrText>
            </w:r>
            <w:r>
              <w:rPr>
                <w:rFonts w:ascii="宋体" w:hAnsi="宋体" w:cs="宋体"/>
                <w:color w:val="000000"/>
                <w:sz w:val="24"/>
              </w:rPr>
              <w:fldChar w:fldCharType="end"/>
            </w:r>
            <w:r>
              <w:rPr>
                <w:rFonts w:hint="eastAsia" w:ascii="宋体" w:hAnsi="宋体" w:cs="宋体"/>
                <w:color w:val="000000"/>
                <w:sz w:val="24"/>
                <w:lang w:val="en-US" w:eastAsia="zh-CN"/>
              </w:rPr>
              <w:t xml:space="preserve"> </w:t>
            </w:r>
            <w:r>
              <w:rPr>
                <w:rFonts w:hint="eastAsia" w:ascii="宋体" w:hAnsi="宋体"/>
                <w:color w:val="000000"/>
                <w:sz w:val="24"/>
              </w:rPr>
              <w:t>1、</w:t>
            </w:r>
            <w:r>
              <w:rPr>
                <w:rFonts w:ascii="宋体" w:hAnsi="宋体"/>
                <w:color w:val="000000"/>
                <w:sz w:val="24"/>
              </w:rPr>
              <w:t xml:space="preserve">合作开发  </w:t>
            </w:r>
            <w:r>
              <w:rPr>
                <w:rFonts w:hint="eastAsia" w:ascii="宋体" w:hAnsi="宋体"/>
                <w:color w:val="000000"/>
                <w:sz w:val="24"/>
              </w:rPr>
              <w:t>2、</w:t>
            </w:r>
            <w:r>
              <w:rPr>
                <w:rFonts w:ascii="宋体" w:hAnsi="宋体"/>
                <w:color w:val="000000"/>
                <w:sz w:val="24"/>
              </w:rPr>
              <w:t xml:space="preserve">技术转让  </w:t>
            </w:r>
            <w:r>
              <w:rPr>
                <w:rFonts w:hint="eastAsia" w:ascii="宋体" w:hAnsi="宋体"/>
                <w:color w:val="000000"/>
                <w:sz w:val="24"/>
              </w:rPr>
              <w:t>3、</w:t>
            </w:r>
            <w:r>
              <w:rPr>
                <w:rFonts w:ascii="宋体" w:hAnsi="宋体"/>
                <w:color w:val="000000"/>
                <w:sz w:val="24"/>
              </w:rPr>
              <w:t xml:space="preserve">技术入股  </w:t>
            </w:r>
            <w:r>
              <w:rPr>
                <w:rFonts w:hint="eastAsia" w:ascii="宋体" w:hAnsi="宋体"/>
                <w:color w:val="000000"/>
                <w:sz w:val="24"/>
              </w:rPr>
              <w:t>4、</w:t>
            </w:r>
            <w:r>
              <w:rPr>
                <w:rFonts w:ascii="宋体" w:hAnsi="宋体"/>
                <w:color w:val="000000"/>
                <w:sz w:val="24"/>
              </w:rPr>
              <w:t>其它</w:t>
            </w:r>
          </w:p>
        </w:tc>
      </w:tr>
    </w:tbl>
    <w:p>
      <w:pPr>
        <w:rPr>
          <w:rFonts w:hint="eastAsia"/>
          <w:sz w:val="10"/>
          <w:szCs w:val="10"/>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NDA1NjQzNWNjYmU5NzMxMmE2MmI1MjAyYzAyNjUifQ=="/>
  </w:docVars>
  <w:rsids>
    <w:rsidRoot w:val="582E0F5E"/>
    <w:rsid w:val="582E0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2023-05-04T09:39:00Z</dcterms:created>
  <dc:creator>Administrator</dc:creator>
  <cp:lastModifiedBy>Administrator</cp:lastModifiedBy>
  <dcterms:modified xsi:type="dcterms:W3CDTF">2023-05-04T09:40:42Z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92DAC91735CD4299B460BD01004813C4_11</vt:lpwstr>
  </property>
</Properties>
</file>