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2"/>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p>
    <w:tbl>
      <w:tblPr>
        <w:tblStyle w:val="10"/>
        <w:tblW w:w="8080" w:type="dxa"/>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trHeight w:val="654" w:hRule="atLeast"/>
        </w:trPr>
        <w:tc>
          <w:tcPr>
            <w:tcW w:w="1134" w:type="dxa"/>
            <w:tcMar>
              <w:left w:w="0" w:type="dxa"/>
              <w:right w:w="0" w:type="dxa"/>
            </w:tcMar>
            <w:vAlign w:val="top"/>
          </w:tcPr>
          <w:p>
            <w:pPr>
              <w:keepNext w:val="0"/>
              <w:keepLines w:val="0"/>
              <w:pageBreakBefore w:val="0"/>
              <w:widowControl w:val="0"/>
              <w:kinsoku/>
              <w:wordWrap/>
              <w:overflowPunct/>
              <w:autoSpaceDE/>
              <w:autoSpaceDN/>
              <w:bidi w:val="0"/>
              <w:adjustRightInd/>
              <w:spacing w:line="48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3544" w:type="dxa"/>
            <w:tcBorders>
              <w:bottom w:val="single" w:color="auto" w:sz="4"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szCs w:val="24"/>
              </w:rPr>
            </w:pPr>
          </w:p>
        </w:tc>
        <w:tc>
          <w:tcPr>
            <w:tcW w:w="3402" w:type="dxa"/>
            <w:vAlign w:val="top"/>
          </w:tcPr>
          <w:p>
            <w:pPr>
              <w:keepNext w:val="0"/>
              <w:keepLines w:val="0"/>
              <w:pageBreakBefore w:val="0"/>
              <w:widowControl w:val="0"/>
              <w:kinsoku/>
              <w:wordWrap/>
              <w:overflowPunct/>
              <w:autoSpaceDE/>
              <w:autoSpaceDN/>
              <w:bidi w:val="0"/>
              <w:adjustRightInd/>
              <w:ind w:right="735"/>
              <w:jc w:val="right"/>
              <w:textAlignment w:val="auto"/>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24000" cy="295275"/>
                          </a:xfrm>
                          <a:prstGeom prst="rect">
                            <a:avLst/>
                          </a:prstGeom>
                          <a:noFill/>
                          <a:ln w="9525">
                            <a:noFill/>
                          </a:ln>
                        </pic:spPr>
                      </pic:pic>
                    </a:graphicData>
                  </a:graphic>
                </wp:inline>
              </w:drawing>
            </w: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 w:val="24"/>
        </w:rPr>
      </w:pPr>
    </w:p>
    <w:p>
      <w:pPr>
        <w:keepNext w:val="0"/>
        <w:keepLines w:val="0"/>
        <w:pageBreakBefore w:val="0"/>
        <w:widowControl w:val="0"/>
        <w:kinsoku/>
        <w:wordWrap/>
        <w:overflowPunct/>
        <w:autoSpaceDE/>
        <w:autoSpaceDN/>
        <w:bidi w:val="0"/>
        <w:adjustRightInd/>
        <w:ind w:left="210" w:leftChars="100" w:firstLine="5908" w:firstLineChars="2462"/>
        <w:jc w:val="right"/>
        <w:textAlignment w:val="auto"/>
        <w:rPr>
          <w:rFonts w:hint="default" w:ascii="Times New Roman" w:hAnsi="Times New Roman" w:cs="Times New Roman"/>
          <w:sz w:val="10"/>
        </w:rPr>
      </w:pPr>
      <w:r>
        <w:rPr>
          <w:rFonts w:hint="default" w:ascii="Times New Roman" w:hAnsi="Times New Roman" w:cs="Times New Roman"/>
          <w:sz w:val="24"/>
        </w:rPr>
        <w:object>
          <v:shape id="_x0000_i1025" o:spt="201" alt="" type="#_x0000_t201" style="height:0.75pt;width:0.75pt;" o:ole="t" filled="f" o:preferrelative="t" stroked="f" coordsize="21600,21600">
            <v:path/>
            <v:fill on="f" focussize="0,0"/>
            <v:stroke on="f"/>
            <v:imagedata r:id="rId7" o:title=""/>
            <o:lock v:ext="edit" aspectratio="t"/>
            <w10:wrap type="none"/>
            <w10:anchorlock/>
          </v:shape>
          <w:control r:id="rId6" w:name="lblPrj_XML" w:shapeid="_x0000_i1025"/>
        </w:object>
      </w:r>
      <w:bookmarkStart w:id="1" w:name="bmb_barcode"/>
      <w:r>
        <w:rPr>
          <w:rFonts w:hint="default" w:ascii="Times New Roman" w:hAnsi="Times New Roman" w:cs="Times New Roman"/>
          <w:sz w:val="10"/>
        </w:rPr>
        <w:t xml:space="preserve"> </w:t>
      </w:r>
    </w:p>
    <w:bookmarkEnd w:id="1"/>
    <w:p>
      <w:pPr>
        <w:keepNext w:val="0"/>
        <w:keepLines w:val="0"/>
        <w:pageBreakBefore w:val="0"/>
        <w:widowControl w:val="0"/>
        <w:kinsoku/>
        <w:wordWrap/>
        <w:overflowPunct/>
        <w:autoSpaceDE/>
        <w:autoSpaceDN/>
        <w:bidi w:val="0"/>
        <w:adjustRightInd/>
        <w:ind w:left="210"/>
        <w:textAlignment w:val="auto"/>
        <w:rPr>
          <w:rFonts w:hint="default" w:ascii="Times New Roman" w:hAnsi="Times New Roman" w:cs="Times New Roman"/>
          <w:sz w:val="10"/>
        </w:rPr>
      </w:pP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省自然科学基金</w:t>
      </w:r>
      <w:r>
        <w:rPr>
          <w:rFonts w:hint="eastAsia" w:ascii="Times New Roman" w:hAnsi="Times New Roman" w:eastAsia="黑体" w:cs="Times New Roman"/>
          <w:b/>
          <w:sz w:val="48"/>
          <w:szCs w:val="48"/>
          <w:lang w:eastAsia="zh-CN"/>
        </w:rPr>
        <w:t>联合基金</w:t>
      </w:r>
    </w:p>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eastAsia="黑体" w:cs="Times New Roman"/>
          <w:b/>
          <w:sz w:val="48"/>
          <w:szCs w:val="48"/>
          <w:lang w:eastAsia="zh-CN"/>
        </w:rPr>
      </w:pPr>
      <w:r>
        <w:rPr>
          <w:rFonts w:hint="default" w:ascii="Times New Roman" w:hAnsi="Times New Roman" w:eastAsia="黑体" w:cs="Times New Roman"/>
          <w:b/>
          <w:sz w:val="48"/>
          <w:szCs w:val="48"/>
        </w:rPr>
        <w:t>申报书</w:t>
      </w:r>
      <w:r>
        <w:rPr>
          <w:rFonts w:hint="eastAsia" w:ascii="Times New Roman" w:hAnsi="Times New Roman" w:eastAsia="黑体" w:cs="Times New Roman"/>
          <w:b/>
          <w:sz w:val="48"/>
          <w:szCs w:val="48"/>
          <w:lang w:eastAsia="zh-CN"/>
        </w:rPr>
        <w:t>（模板）</w:t>
      </w:r>
    </w:p>
    <w:p>
      <w:pPr>
        <w:keepNext w:val="0"/>
        <w:keepLines w:val="0"/>
        <w:pageBreakBefore w:val="0"/>
        <w:widowControl w:val="0"/>
        <w:kinsoku/>
        <w:wordWrap/>
        <w:overflowPunct/>
        <w:autoSpaceDE/>
        <w:autoSpaceDN/>
        <w:bidi w:val="0"/>
        <w:adjustRightInd/>
        <w:spacing w:line="60" w:lineRule="auto"/>
        <w:jc w:val="center"/>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rPr>
        <w:t>年度）</w:t>
      </w:r>
    </w:p>
    <w:p>
      <w:pPr>
        <w:keepNext w:val="0"/>
        <w:keepLines w:val="0"/>
        <w:pageBreakBefore w:val="0"/>
        <w:widowControl w:val="0"/>
        <w:kinsoku/>
        <w:wordWrap/>
        <w:overflowPunct/>
        <w:autoSpaceDE/>
        <w:autoSpaceDN/>
        <w:bidi w:val="0"/>
        <w:adjustRightInd/>
        <w:spacing w:line="560" w:lineRule="exact"/>
        <w:jc w:val="left"/>
        <w:textAlignment w:val="auto"/>
        <w:rPr>
          <w:rFonts w:hint="default" w:ascii="Times New Roman" w:hAnsi="Times New Roman" w:eastAsia="黑体" w:cs="Times New Roman"/>
          <w:sz w:val="28"/>
        </w:rPr>
      </w:pPr>
    </w:p>
    <w:tbl>
      <w:tblPr>
        <w:tblStyle w:val="10"/>
        <w:tblW w:w="8522" w:type="dxa"/>
        <w:jc w:val="center"/>
        <w:tblLayout w:type="fixed"/>
        <w:tblCellMar>
          <w:top w:w="0" w:type="dxa"/>
          <w:left w:w="108" w:type="dxa"/>
          <w:bottom w:w="0" w:type="dxa"/>
          <w:right w:w="108" w:type="dxa"/>
        </w:tblCellMar>
      </w:tblPr>
      <w:tblGrid>
        <w:gridCol w:w="1384"/>
        <w:gridCol w:w="567"/>
        <w:gridCol w:w="2410"/>
        <w:gridCol w:w="1417"/>
        <w:gridCol w:w="1586"/>
        <w:gridCol w:w="1158"/>
      </w:tblGrid>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联合基金</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项目名称：</w:t>
            </w:r>
          </w:p>
        </w:tc>
        <w:tc>
          <w:tcPr>
            <w:tcW w:w="7138" w:type="dxa"/>
            <w:gridSpan w:val="5"/>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申请单位：</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980" w:type="dxa"/>
            <w:gridSpan w:val="4"/>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jc w:val="right"/>
              <w:textAlignment w:val="auto"/>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rPr>
              <w:t>项目负责人：</w:t>
            </w:r>
          </w:p>
        </w:tc>
        <w:tc>
          <w:tcPr>
            <w:tcW w:w="2977"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3" w:name="contact_name1"/>
            <w:bookmarkEnd w:id="3"/>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trHeight w:val="567" w:hRule="atLeast"/>
          <w:jc w:val="center"/>
        </w:trPr>
        <w:tc>
          <w:tcPr>
            <w:tcW w:w="1384"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手机号码：</w:t>
            </w:r>
          </w:p>
        </w:tc>
        <w:tc>
          <w:tcPr>
            <w:tcW w:w="2977"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c>
          <w:tcPr>
            <w:tcW w:w="1417" w:type="dxa"/>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联系电话：</w:t>
            </w:r>
          </w:p>
        </w:tc>
        <w:tc>
          <w:tcPr>
            <w:tcW w:w="2744" w:type="dxa"/>
            <w:gridSpan w:val="2"/>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学科名称</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gridSpan w:val="2"/>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keepNext w:val="0"/>
              <w:keepLines w:val="0"/>
              <w:pageBreakBefore w:val="0"/>
              <w:widowControl w:val="0"/>
              <w:kinsoku/>
              <w:wordWrap/>
              <w:overflowPunct/>
              <w:autoSpaceDE/>
              <w:autoSpaceDN/>
              <w:bidi w:val="0"/>
              <w:adjustRightInd/>
              <w:textAlignment w:val="auto"/>
              <w:rPr>
                <w:rFonts w:hint="default" w:ascii="Times New Roman" w:hAnsi="Times New Roman" w:eastAsia="黑体" w:cs="Times New Roman"/>
                <w:kern w:val="0"/>
                <w:sz w:val="24"/>
                <w:szCs w:val="24"/>
              </w:rPr>
            </w:pPr>
          </w:p>
        </w:tc>
      </w:tr>
    </w:tbl>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ind w:left="357"/>
        <w:jc w:val="center"/>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both"/>
        <w:textAlignment w:val="auto"/>
        <w:rPr>
          <w:rFonts w:hint="default" w:ascii="Times New Roman" w:hAnsi="Times New Roman" w:cs="Times New Roman"/>
          <w:b/>
          <w:sz w:val="30"/>
        </w:rPr>
      </w:pPr>
    </w:p>
    <w:p>
      <w:pPr>
        <w:keepNext w:val="0"/>
        <w:keepLines w:val="0"/>
        <w:pageBreakBefore w:val="0"/>
        <w:widowControl w:val="0"/>
        <w:tabs>
          <w:tab w:val="left" w:pos="720"/>
        </w:tabs>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安徽省科学技术厅</w:t>
      </w:r>
    </w:p>
    <w:p>
      <w:pPr>
        <w:keepNext w:val="0"/>
        <w:keepLines w:val="0"/>
        <w:pageBreakBefore w:val="0"/>
        <w:widowControl w:val="0"/>
        <w:kinsoku/>
        <w:wordWrap/>
        <w:overflowPunct/>
        <w:autoSpaceDE/>
        <w:autoSpaceDN/>
        <w:bidi w:val="0"/>
        <w:adjustRightInd/>
        <w:spacing w:line="360" w:lineRule="exact"/>
        <w:jc w:val="center"/>
        <w:textAlignment w:val="auto"/>
        <w:rPr>
          <w:rFonts w:hint="eastAsia" w:ascii="黑体" w:hAnsi="黑体" w:eastAsia="黑体" w:cs="黑体"/>
          <w:b w:val="0"/>
          <w:bCs/>
          <w:sz w:val="30"/>
        </w:rPr>
      </w:pPr>
      <w:r>
        <w:rPr>
          <w:rFonts w:hint="eastAsia" w:ascii="黑体" w:hAnsi="黑体" w:eastAsia="黑体" w:cs="黑体"/>
          <w:b w:val="0"/>
          <w:bCs/>
          <w:sz w:val="30"/>
        </w:rPr>
        <w:t>二〇二〇年 制</w:t>
      </w:r>
    </w:p>
    <w:p>
      <w:pPr>
        <w:keepNext w:val="0"/>
        <w:keepLines w:val="0"/>
        <w:pageBreakBefore w:val="0"/>
        <w:widowControl w:val="0"/>
        <w:kinsoku/>
        <w:wordWrap/>
        <w:overflowPunct/>
        <w:autoSpaceDE/>
        <w:autoSpaceDN/>
        <w:bidi w:val="0"/>
        <w:adjustRightInd/>
        <w:spacing w:line="360" w:lineRule="exact"/>
        <w:ind w:left="720" w:leftChars="343" w:firstLine="3602" w:firstLineChars="1196"/>
        <w:textAlignment w:val="auto"/>
        <w:rPr>
          <w:rFonts w:hint="default" w:ascii="Times New Roman" w:hAnsi="Times New Roman" w:cs="Times New Roman"/>
          <w:b/>
          <w:sz w:val="30"/>
        </w:rPr>
      </w:pPr>
      <w:r>
        <w:rPr>
          <w:rFonts w:hint="default" w:ascii="Times New Roman" w:hAnsi="Times New Roman" w:cs="Times New Roman"/>
          <w:b/>
          <w:sz w:val="30"/>
        </w:rPr>
        <w:br w:type="page"/>
      </w:r>
    </w:p>
    <w:p>
      <w:pPr>
        <w:keepNext w:val="0"/>
        <w:keepLines w:val="0"/>
        <w:pageBreakBefore w:val="0"/>
        <w:widowControl w:val="0"/>
        <w:numPr>
          <w:ilvl w:val="0"/>
          <w:numId w:val="0"/>
        </w:numPr>
        <w:kinsoku/>
        <w:wordWrap/>
        <w:overflowPunct/>
        <w:autoSpaceDE/>
        <w:autoSpaceDN/>
        <w:bidi w:val="0"/>
        <w:adjustRightInd/>
        <w:ind w:leftChars="0"/>
        <w:textAlignment w:val="auto"/>
        <w:rPr>
          <w:rFonts w:hint="default" w:ascii="Times New Roman" w:hAnsi="Times New Roman" w:cs="Times New Roman"/>
          <w:b/>
          <w:sz w:val="28"/>
          <w:szCs w:val="28"/>
        </w:rPr>
      </w:pPr>
      <w:r>
        <w:rPr>
          <w:rFonts w:hint="eastAsia" w:ascii="Times New Roman" w:hAnsi="Times New Roman" w:cs="Times New Roman"/>
          <w:b/>
          <w:sz w:val="28"/>
          <w:szCs w:val="28"/>
          <w:lang w:eastAsia="zh-CN"/>
        </w:rPr>
        <w:t>一、</w:t>
      </w:r>
      <w:r>
        <w:rPr>
          <w:rFonts w:hint="default" w:ascii="Times New Roman" w:hAnsi="Times New Roman" w:cs="Times New Roman"/>
          <w:b/>
          <w:sz w:val="28"/>
          <w:szCs w:val="28"/>
        </w:rPr>
        <w:t>项目基本情况</w:t>
      </w:r>
    </w:p>
    <w:tbl>
      <w:tblPr>
        <w:tblStyle w:val="10"/>
        <w:tblW w:w="8522" w:type="dxa"/>
        <w:jc w:val="center"/>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项目名称</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所申报指南方向</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项目开始时间</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r>
              <w:rPr>
                <w:rFonts w:hint="default" w:ascii="Times New Roman" w:hAnsi="Times New Roman" w:cs="Times New Roman"/>
                <w:kern w:val="0"/>
                <w:szCs w:val="21"/>
              </w:rPr>
              <w:t>项目结束时间</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依托单位联系人姓名</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冯晓燕</w:t>
            </w: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依托单位联系人手机</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17344087393</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学科名称</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项目报审级次（省补助资金拨付所属财政局）</w:t>
            </w: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省级</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rPr>
              <w:t>项目申请金额（万元）</w:t>
            </w:r>
          </w:p>
        </w:tc>
        <w:tc>
          <w:tcPr>
            <w:tcW w:w="2075"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377"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2276" w:type="dxa"/>
            <w:gridSpan w:val="4"/>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项目负责人信息</w:t>
            </w: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姓名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性别</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出生年月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民族</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最高学位</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职称</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职务</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电话</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每年工作时间（月）</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eastAsia="zh-CN"/>
              </w:rPr>
              <w:t>一般不少于</w:t>
            </w:r>
            <w:r>
              <w:rPr>
                <w:rFonts w:hint="eastAsia" w:ascii="Times New Roman" w:hAnsi="Times New Roman" w:cs="Times New Roman"/>
                <w:kern w:val="0"/>
                <w:szCs w:val="21"/>
                <w:lang w:val="en-US" w:eastAsia="zh-CN"/>
              </w:rPr>
              <w:t>8个月</w:t>
            </w: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传真</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所在地区</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电子邮箱</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个人通讯地址</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工作单位</w:t>
            </w:r>
          </w:p>
        </w:tc>
        <w:tc>
          <w:tcPr>
            <w:tcW w:w="5012" w:type="dxa"/>
            <w:gridSpan w:val="8"/>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716"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 xml:space="preserve">主要研究领域 </w:t>
            </w:r>
          </w:p>
        </w:tc>
        <w:tc>
          <w:tcPr>
            <w:tcW w:w="1648"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682"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t>现从事专业</w:t>
            </w:r>
          </w:p>
        </w:tc>
        <w:tc>
          <w:tcPr>
            <w:tcW w:w="1682"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授予院校</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国别</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所学专业</w:t>
            </w: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授予时间</w:t>
            </w: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导师姓名</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硕士学位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291"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博士学位</w:t>
            </w:r>
          </w:p>
        </w:tc>
        <w:tc>
          <w:tcPr>
            <w:tcW w:w="951" w:type="dxa"/>
            <w:gridSpan w:val="3"/>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1" w:type="dxa"/>
            <w:gridSpan w:val="2"/>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c>
          <w:tcPr>
            <w:tcW w:w="1122" w:type="dxa"/>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restart"/>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合作研究单位信息</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t>单位名称</w:t>
            </w: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vMerge w:val="continue"/>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Cs w:val="21"/>
              </w:rPr>
            </w:pP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中文关键词（用分号分开，最多5个）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rPr>
            </w:pPr>
            <w:r>
              <w:rPr>
                <w:rFonts w:hint="default" w:ascii="Times New Roman" w:hAnsi="Times New Roman" w:cs="Times New Roman"/>
              </w:rPr>
              <w:t>英文关键词（用分号分开，最多5个）</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Cs w:val="21"/>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中文摘要</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（限280字）</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r>
        <w:tblPrEx>
          <w:tblBorders>
            <w:top w:val="single" w:color="auto" w:sz="8" w:space="0"/>
            <w:left w:val="single" w:color="000000" w:sz="8" w:space="0"/>
            <w:bottom w:val="single" w:color="auto" w:sz="4" w:space="0"/>
            <w:right w:val="single" w:color="000000" w:sz="8" w:space="0"/>
            <w:insideH w:val="single" w:color="auto" w:sz="8" w:space="0"/>
            <w:insideV w:val="single" w:color="auto" w:sz="8" w:space="0"/>
          </w:tblBorders>
          <w:tblCellMar>
            <w:top w:w="0" w:type="dxa"/>
            <w:left w:w="108" w:type="dxa"/>
            <w:bottom w:w="0" w:type="dxa"/>
            <w:right w:w="108" w:type="dxa"/>
          </w:tblCellMar>
        </w:tblPrEx>
        <w:trPr>
          <w:trHeight w:val="2553" w:hRule="atLeast"/>
          <w:jc w:val="center"/>
        </w:trPr>
        <w:tc>
          <w:tcPr>
            <w:tcW w:w="1794" w:type="dxa"/>
            <w:tcBorders>
              <w:tl2br w:val="nil"/>
              <w:tr2bl w:val="nil"/>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英文摘要</w:t>
            </w:r>
          </w:p>
        </w:tc>
        <w:tc>
          <w:tcPr>
            <w:tcW w:w="6728" w:type="dxa"/>
            <w:gridSpan w:val="10"/>
            <w:tcBorders>
              <w:tl2br w:val="nil"/>
              <w:tr2bl w:val="nil"/>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30"/>
        </w:rPr>
        <w:br w:type="page"/>
      </w:r>
      <w:r>
        <w:rPr>
          <w:rFonts w:hint="default" w:ascii="Times New Roman" w:hAnsi="Times New Roman" w:cs="Times New Roman"/>
          <w:b/>
          <w:sz w:val="30"/>
          <w:lang w:eastAsia="zh-CN"/>
        </w:rPr>
        <w:t>二、</w:t>
      </w:r>
      <w:r>
        <w:rPr>
          <w:rFonts w:hint="default" w:ascii="Times New Roman" w:hAnsi="Times New Roman" w:cs="Times New Roman"/>
          <w:b/>
          <w:sz w:val="28"/>
          <w:szCs w:val="28"/>
        </w:rPr>
        <w:t>经费预算</w:t>
      </w:r>
    </w:p>
    <w:tbl>
      <w:tblPr>
        <w:tblStyle w:val="10"/>
        <w:tblW w:w="8522" w:type="dxa"/>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b/>
                <w:bCs/>
              </w:rPr>
              <w:t>资金概算（万元）</w:t>
            </w:r>
          </w:p>
        </w:tc>
      </w:tr>
      <w:tr>
        <w:tblPrEx>
          <w:tblCellMar>
            <w:top w:w="0" w:type="dxa"/>
            <w:left w:w="108" w:type="dxa"/>
            <w:bottom w:w="0" w:type="dxa"/>
            <w:right w:w="108" w:type="dxa"/>
          </w:tblCellMar>
        </w:tblPrEx>
        <w:trPr>
          <w:trHeight w:val="837" w:hRule="atLeast"/>
          <w:jc w:val="center"/>
        </w:trPr>
        <w:tc>
          <w:tcPr>
            <w:tcW w:w="2717" w:type="dxa"/>
            <w:vMerge w:val="restart"/>
            <w:tcBorders>
              <w:top w:val="single" w:color="000000" w:sz="8" w:space="0"/>
              <w:left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资金来源概算</w:t>
            </w:r>
          </w:p>
        </w:tc>
        <w:tc>
          <w:tcPr>
            <w:tcW w:w="1488" w:type="dxa"/>
            <w:vMerge w:val="restart"/>
            <w:tcBorders>
              <w:top w:val="single" w:color="000000" w:sz="8" w:space="0"/>
              <w:left w:val="nil"/>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w:t>
            </w:r>
          </w:p>
        </w:tc>
      </w:tr>
      <w:tr>
        <w:tblPrEx>
          <w:tblCellMar>
            <w:top w:w="0" w:type="dxa"/>
            <w:left w:w="108" w:type="dxa"/>
            <w:bottom w:w="0" w:type="dxa"/>
            <w:right w:w="108" w:type="dxa"/>
          </w:tblCellMar>
        </w:tblPrEx>
        <w:trPr>
          <w:trHeight w:val="263" w:hRule="atLeast"/>
          <w:jc w:val="center"/>
        </w:trPr>
        <w:tc>
          <w:tcPr>
            <w:tcW w:w="2717" w:type="dxa"/>
            <w:vMerge w:val="continue"/>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88" w:type="dxa"/>
            <w:vMerge w:val="continue"/>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3</w:t>
            </w:r>
            <w:r>
              <w:rPr>
                <w:rFonts w:hint="default" w:ascii="Times New Roman" w:hAnsi="Times New Roman" w:cs="Times New Roman"/>
                <w:b/>
                <w:bCs/>
              </w:rPr>
              <w:t>年</w:t>
            </w: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202</w:t>
            </w:r>
            <w:r>
              <w:rPr>
                <w:rFonts w:hint="default" w:ascii="Times New Roman" w:hAnsi="Times New Roman" w:cs="Times New Roman"/>
                <w:b/>
                <w:bCs/>
                <w:lang w:val="en-US" w:eastAsia="zh-CN"/>
              </w:rPr>
              <w:t>4</w:t>
            </w:r>
            <w:r>
              <w:rPr>
                <w:rFonts w:hint="default" w:ascii="Times New Roman" w:hAnsi="Times New Roman" w:cs="Times New Roman"/>
                <w:b/>
                <w:bCs/>
              </w:rPr>
              <w:t>年</w:t>
            </w: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1</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省财政拨款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eastAsiaTheme="minorEastAsia"/>
                <w:b/>
                <w:bCs/>
                <w:lang w:val="en-US" w:eastAsia="zh-CN"/>
              </w:rPr>
            </w:pPr>
            <w:r>
              <w:rPr>
                <w:rFonts w:hint="eastAsia" w:ascii="Times New Roman" w:hAnsi="Times New Roman" w:cs="Times New Roman"/>
                <w:b/>
                <w:bCs/>
                <w:lang w:val="en-US" w:eastAsia="zh-CN"/>
              </w:rPr>
              <w:t>2022一次性拨付</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2</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市（县）财政拨款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0</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3</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单位自筹经费</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0</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ind w:firstLine="420" w:firstLineChars="200"/>
              <w:textAlignment w:val="auto"/>
              <w:rPr>
                <w:rFonts w:hint="default" w:ascii="Times New Roman" w:hAnsi="Times New Roman" w:cs="Times New Roman"/>
                <w:szCs w:val="21"/>
              </w:rPr>
            </w:pPr>
            <w:r>
              <w:rPr>
                <w:rFonts w:hint="default" w:ascii="Times New Roman" w:hAnsi="Times New Roman" w:cs="Times New Roman"/>
                <w:kern w:val="0"/>
                <w:szCs w:val="21"/>
              </w:rPr>
              <w:t>其中：银行贷款</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0</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kern w:val="0"/>
                <w:szCs w:val="21"/>
              </w:rPr>
              <w:t>4</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其它经费来源</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Times New Roman" w:hAnsi="Times New Roman" w:cs="Times New Roman" w:eastAsiaTheme="minorEastAsia"/>
                <w:b/>
                <w:bCs/>
                <w:lang w:val="en-US" w:eastAsia="zh-CN"/>
              </w:rPr>
            </w:pPr>
            <w:r>
              <w:rPr>
                <w:rFonts w:hint="eastAsia" w:ascii="Times New Roman" w:hAnsi="Times New Roman" w:cs="Times New Roman"/>
                <w:b/>
                <w:bCs/>
                <w:lang w:val="en-US" w:eastAsia="zh-CN"/>
              </w:rPr>
              <w:t>0</w:t>
            </w: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499" w:hRule="atLeast"/>
          <w:jc w:val="center"/>
        </w:trPr>
        <w:tc>
          <w:tcPr>
            <w:tcW w:w="2717" w:type="dxa"/>
            <w:tcBorders>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来源合计</w:t>
            </w:r>
          </w:p>
        </w:tc>
        <w:tc>
          <w:tcPr>
            <w:tcW w:w="1488" w:type="dxa"/>
            <w:tcBorders>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c>
          <w:tcPr>
            <w:tcW w:w="1439"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资金支出概算</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概算金额</w:t>
            </w: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其中：省财政拨款</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bCs/>
              </w:rPr>
            </w:pPr>
            <w:r>
              <w:rPr>
                <w:rFonts w:hint="default" w:ascii="Times New Roman" w:hAnsi="Times New Roman" w:cs="Times New Roman"/>
                <w:b/>
                <w:bCs/>
              </w:rPr>
              <w:t>备注</w:t>
            </w: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rPr>
            </w:pPr>
            <w:r>
              <w:rPr>
                <w:rFonts w:hint="default" w:ascii="Times New Roman" w:hAnsi="Times New Roman" w:cs="Times New Roman"/>
                <w:b/>
                <w:bCs/>
              </w:rPr>
              <w:t>一</w:t>
            </w:r>
            <w:r>
              <w:rPr>
                <w:rFonts w:hint="eastAsia" w:ascii="Times New Roman" w:hAnsi="Times New Roman" w:cs="Times New Roman"/>
                <w:b/>
                <w:bCs/>
                <w:lang w:eastAsia="zh-CN"/>
              </w:rPr>
              <w:t>.</w:t>
            </w:r>
            <w:r>
              <w:rPr>
                <w:rFonts w:hint="default" w:ascii="Times New Roman" w:hAnsi="Times New Roman" w:cs="Times New Roman"/>
                <w:b/>
                <w:bCs/>
              </w:rPr>
              <w:t>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（1）购置设备费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（2）自制设备费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（3）设备改造与租赁</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材料费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测试化验加工费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eastAsia="zh-CN"/>
              </w:rPr>
              <w:t>.</w:t>
            </w:r>
            <w:r>
              <w:rPr>
                <w:rFonts w:hint="default" w:ascii="Times New Roman" w:hAnsi="Times New Roman" w:cs="Times New Roman"/>
              </w:rPr>
              <w:t>燃料动力费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eastAsia="zh-CN"/>
              </w:rPr>
              <w:t>.</w:t>
            </w:r>
            <w:r>
              <w:rPr>
                <w:rFonts w:hint="default" w:ascii="Times New Roman" w:hAnsi="Times New Roman" w:cs="Times New Roman"/>
              </w:rPr>
              <w:t>差旅费/会议费/国际合作与交流费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6</w:t>
            </w:r>
            <w:r>
              <w:rPr>
                <w:rFonts w:hint="eastAsia" w:ascii="Times New Roman" w:hAnsi="Times New Roman" w:cs="Times New Roman"/>
                <w:lang w:eastAsia="zh-CN"/>
              </w:rPr>
              <w:t>.</w:t>
            </w:r>
            <w:r>
              <w:rPr>
                <w:rFonts w:hint="default" w:ascii="Times New Roman" w:hAnsi="Times New Roman" w:cs="Times New Roman"/>
              </w:rPr>
              <w:t>信息费（出版/文献/信息传播/知识产权事物费）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7</w:t>
            </w:r>
            <w:r>
              <w:rPr>
                <w:rFonts w:hint="eastAsia" w:ascii="Times New Roman" w:hAnsi="Times New Roman" w:cs="Times New Roman"/>
                <w:lang w:eastAsia="zh-CN"/>
              </w:rPr>
              <w:t>.</w:t>
            </w:r>
            <w:r>
              <w:rPr>
                <w:rFonts w:hint="default" w:ascii="Times New Roman" w:hAnsi="Times New Roman" w:cs="Times New Roman"/>
              </w:rPr>
              <w:t>专家咨询费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8</w:t>
            </w:r>
            <w:r>
              <w:rPr>
                <w:rFonts w:hint="eastAsia" w:ascii="Times New Roman" w:hAnsi="Times New Roman" w:cs="Times New Roman"/>
                <w:lang w:eastAsia="zh-CN"/>
              </w:rPr>
              <w:t>.</w:t>
            </w:r>
            <w:r>
              <w:rPr>
                <w:rFonts w:hint="default" w:ascii="Times New Roman" w:hAnsi="Times New Roman" w:cs="Times New Roman"/>
              </w:rPr>
              <w:t>劳务费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9</w:t>
            </w:r>
            <w:r>
              <w:rPr>
                <w:rFonts w:hint="eastAsia" w:ascii="Times New Roman" w:hAnsi="Times New Roman" w:cs="Times New Roman"/>
                <w:lang w:eastAsia="zh-CN"/>
              </w:rPr>
              <w:t>.</w:t>
            </w:r>
            <w:r>
              <w:rPr>
                <w:rFonts w:hint="default" w:ascii="Times New Roman" w:hAnsi="Times New Roman" w:cs="Times New Roman"/>
              </w:rPr>
              <w:t>其他支出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b/>
                <w:bCs/>
              </w:rPr>
              <w:t>二</w:t>
            </w:r>
            <w:r>
              <w:rPr>
                <w:rFonts w:hint="eastAsia" w:ascii="Times New Roman" w:hAnsi="Times New Roman" w:cs="Times New Roman"/>
                <w:b/>
                <w:bCs/>
                <w:lang w:eastAsia="zh-CN"/>
              </w:rPr>
              <w:t>.</w:t>
            </w:r>
            <w:r>
              <w:rPr>
                <w:rFonts w:hint="default" w:ascii="Times New Roman" w:hAnsi="Times New Roman" w:cs="Times New Roman"/>
                <w:b/>
                <w:bCs/>
              </w:rPr>
              <w:t>间接费用</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控制</w:t>
            </w: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rPr>
              <w:t>1</w:t>
            </w:r>
            <w:r>
              <w:rPr>
                <w:rFonts w:hint="eastAsia" w:ascii="Times New Roman" w:hAnsi="Times New Roman" w:cs="Times New Roman"/>
                <w:lang w:eastAsia="zh-CN"/>
              </w:rPr>
              <w:t>.</w:t>
            </w:r>
            <w:r>
              <w:rPr>
                <w:rFonts w:hint="default" w:ascii="Times New Roman" w:hAnsi="Times New Roman" w:cs="Times New Roman"/>
              </w:rPr>
              <w:t>管理费</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default" w:ascii="Times New Roman" w:hAnsi="Times New Roman" w:cs="Times New Roman"/>
              </w:rPr>
              <w:t>绩效支出</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eastAsia="zh-CN"/>
              </w:rPr>
              <w:t>.</w:t>
            </w:r>
            <w:r>
              <w:rPr>
                <w:rFonts w:hint="default" w:ascii="Times New Roman" w:hAnsi="Times New Roman" w:cs="Times New Roman"/>
              </w:rPr>
              <w:t>其他</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b/>
                <w:bCs/>
              </w:rPr>
              <w:t>支出合计</w:t>
            </w:r>
          </w:p>
        </w:tc>
        <w:tc>
          <w:tcPr>
            <w:tcW w:w="1488" w:type="dxa"/>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009"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c>
          <w:tcPr>
            <w:tcW w:w="2308" w:type="dxa"/>
            <w:gridSpan w:val="2"/>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kern w:val="0"/>
                <w:sz w:val="24"/>
                <w:szCs w:val="24"/>
              </w:rPr>
            </w:pPr>
            <w:r>
              <w:rPr>
                <w:rFonts w:hint="default" w:ascii="Times New Roman" w:hAnsi="Times New Roman" w:cs="Times New Roman"/>
              </w:rPr>
              <w:t>特别说明：（购置主要仪器设备须列出清单</w:t>
            </w:r>
            <w:r>
              <w:rPr>
                <w:rFonts w:hint="eastAsia" w:ascii="Times New Roman" w:hAnsi="Times New Roman" w:cs="Times New Roman"/>
                <w:lang w:eastAsia="zh-CN"/>
              </w:rPr>
              <w:t>，</w:t>
            </w:r>
            <w:r>
              <w:rPr>
                <w:rFonts w:hint="default" w:ascii="Times New Roman" w:hAnsi="Times New Roman" w:cs="Times New Roman"/>
              </w:rPr>
              <w:t>以附件形式上传</w:t>
            </w:r>
            <w:r>
              <w:rPr>
                <w:rFonts w:hint="eastAsia" w:ascii="Times New Roman" w:hAnsi="Times New Roman" w:cs="Times New Roman"/>
                <w:lang w:eastAsia="zh-CN"/>
              </w:rPr>
              <w:t>，</w:t>
            </w:r>
            <w:r>
              <w:rPr>
                <w:rFonts w:hint="default" w:ascii="Times New Roman" w:hAnsi="Times New Roman" w:cs="Times New Roman"/>
              </w:rPr>
              <w:t>上传文件格式为PDF格式）</w:t>
            </w:r>
          </w:p>
        </w:tc>
        <w:tc>
          <w:tcPr>
            <w:tcW w:w="4317" w:type="dxa"/>
            <w:gridSpan w:val="4"/>
            <w:tcBorders>
              <w:top w:val="single" w:color="000000" w:sz="8" w:space="0"/>
              <w:left w:val="nil"/>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rPr>
              <w:t>上传</w:t>
            </w: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 w:val="28"/>
          <w:szCs w:val="28"/>
        </w:rPr>
      </w:pPr>
      <w:r>
        <w:rPr>
          <w:rFonts w:hint="default" w:ascii="Times New Roman" w:hAnsi="Times New Roman" w:cs="Times New Roman"/>
          <w:sz w:val="30"/>
        </w:rPr>
        <w:br w:type="page"/>
      </w:r>
      <w:r>
        <w:rPr>
          <w:rFonts w:hint="default" w:ascii="Times New Roman" w:hAnsi="Times New Roman" w:cs="Times New Roman"/>
          <w:sz w:val="30"/>
          <w:lang w:eastAsia="zh-CN"/>
        </w:rPr>
        <w:t>三、</w:t>
      </w:r>
      <w:r>
        <w:rPr>
          <w:rFonts w:hint="default" w:ascii="Times New Roman" w:hAnsi="Times New Roman" w:cs="Times New Roman"/>
          <w:b/>
          <w:bCs/>
          <w:sz w:val="28"/>
          <w:szCs w:val="28"/>
        </w:rPr>
        <w:t>项目组主要参与者</w:t>
      </w:r>
    </w:p>
    <w:tbl>
      <w:tblPr>
        <w:tblStyle w:val="10"/>
        <w:tblW w:w="8522" w:type="dxa"/>
        <w:jc w:val="center"/>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CellMar>
            <w:top w:w="0" w:type="dxa"/>
            <w:left w:w="108" w:type="dxa"/>
            <w:bottom w:w="0" w:type="dxa"/>
            <w:right w:w="108" w:type="dxa"/>
          </w:tblCellMar>
        </w:tblPrEx>
        <w:trPr>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学历</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职务</w:t>
            </w: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4394" w:type="dxa"/>
            <w:gridSpan w:val="9"/>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134" w:type="dxa"/>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手机</w:t>
            </w:r>
          </w:p>
        </w:tc>
        <w:tc>
          <w:tcPr>
            <w:tcW w:w="1893"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1842"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3"/>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303" w:type="dxa"/>
            <w:gridSpan w:val="6"/>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2" w:type="dxa"/>
            <w:gridSpan w:val="14"/>
            <w:tcBorders>
              <w:top w:val="single" w:color="auto" w:sz="8" w:space="0"/>
              <w:left w:val="single" w:color="auto" w:sz="8" w:space="0"/>
              <w:right w:val="single" w:color="auto" w:sz="8" w:space="0"/>
            </w:tcBorders>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Cs w:val="21"/>
              </w:rPr>
            </w:pPr>
            <w:r>
              <w:rPr>
                <w:rFonts w:hint="default" w:ascii="Times New Roman" w:hAnsi="Times New Roman" w:cs="Times New Roman"/>
                <w:b/>
                <w:szCs w:val="21"/>
              </w:rPr>
              <w:t>项目负责人简介</w:t>
            </w:r>
            <w:r>
              <w:rPr>
                <w:rFonts w:hint="eastAsia" w:ascii="Times New Roman" w:hAnsi="Times New Roman" w:cs="Times New Roman"/>
                <w:b/>
                <w:szCs w:val="21"/>
                <w:lang w:eastAsia="zh-CN"/>
              </w:rPr>
              <w:t>，</w:t>
            </w:r>
            <w:r>
              <w:rPr>
                <w:rFonts w:hint="default" w:ascii="Times New Roman" w:hAnsi="Times New Roman" w:cs="Times New Roman"/>
                <w:b/>
                <w:szCs w:val="21"/>
              </w:rPr>
              <w:t xml:space="preserve">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r>
              <w:rPr>
                <w:rFonts w:hint="default" w:ascii="Times New Roman" w:hAnsi="Times New Roman" w:cs="Times New Roman"/>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姓名</w:t>
            </w:r>
          </w:p>
        </w:tc>
        <w:tc>
          <w:tcPr>
            <w:tcW w:w="709" w:type="dxa"/>
            <w:gridSpan w:val="2"/>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出生年月</w:t>
            </w:r>
          </w:p>
        </w:tc>
        <w:tc>
          <w:tcPr>
            <w:tcW w:w="709"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证件类型</w:t>
            </w:r>
          </w:p>
        </w:tc>
        <w:tc>
          <w:tcPr>
            <w:tcW w:w="850" w:type="dxa"/>
            <w:tcBorders>
              <w:top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证件号码</w:t>
            </w: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性别</w:t>
            </w: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从事专业</w:t>
            </w: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职称</w:t>
            </w: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最高学位</w:t>
            </w: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所在单位</w:t>
            </w: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项目分工</w:t>
            </w: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8" w:space="0"/>
              <w:left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50"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426"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8"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567"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709"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276" w:type="dxa"/>
            <w:gridSpan w:val="2"/>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1073" w:type="dxa"/>
            <w:tcBorders>
              <w:top w:val="single" w:color="auto" w:sz="8" w:space="0"/>
              <w:bottom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c>
          <w:tcPr>
            <w:tcW w:w="820" w:type="dxa"/>
            <w:tcBorders>
              <w:top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p>
        </w:tc>
      </w:tr>
    </w:tbl>
    <w:p>
      <w:pPr>
        <w:keepNext w:val="0"/>
        <w:keepLines w:val="0"/>
        <w:pageBreakBefore w:val="0"/>
        <w:widowControl w:val="0"/>
        <w:numPr>
          <w:ilvl w:val="0"/>
          <w:numId w:val="0"/>
        </w:numPr>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b/>
          <w:bCs/>
          <w:sz w:val="28"/>
          <w:szCs w:val="28"/>
          <w:lang w:eastAsia="zh-CN"/>
        </w:rPr>
        <w:t>四、</w:t>
      </w:r>
      <w:r>
        <w:rPr>
          <w:rFonts w:hint="default" w:ascii="Times New Roman" w:hAnsi="Times New Roman" w:cs="Times New Roman"/>
          <w:b/>
          <w:bCs/>
          <w:sz w:val="28"/>
          <w:szCs w:val="28"/>
        </w:rPr>
        <w:t>报告正文</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参照以下提纲撰写，要求内容翔实、清晰，层次分明，标题突出</w:t>
      </w:r>
      <w:r>
        <w:rPr>
          <w:rFonts w:hint="default" w:ascii="Times New Roman" w:hAnsi="Times New Roman" w:cs="Times New Roman"/>
          <w:b/>
          <w:bCs/>
          <w:i/>
          <w:iCs/>
          <w:szCs w:val="21"/>
        </w:rPr>
        <w:t>。</w:t>
      </w: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t>（一）立项依据与研究内容（建议8000字以下）</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bookmarkStart w:id="6" w:name="_Hlk486198250"/>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项目的立项依据。</w:t>
            </w:r>
            <w:r>
              <w:rPr>
                <w:rFonts w:hint="default" w:ascii="Times New Roman" w:hAnsi="Times New Roman" w:cs="Times New Roman"/>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项目的研究内容、研究目标，以及拟解决的关键科学问题。</w:t>
            </w:r>
            <w:r>
              <w:rPr>
                <w:rFonts w:hint="default" w:ascii="Times New Roman" w:hAnsi="Times New Roman" w:cs="Times New Roman"/>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拟采取的研究方案及可行性分析。</w:t>
            </w:r>
            <w:r>
              <w:rPr>
                <w:rFonts w:hint="default" w:ascii="Times New Roman" w:hAnsi="Times New Roman" w:cs="Times New Roman"/>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bookmarkEnd w:id="6"/>
    </w:tbl>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（二）研究基础与工作条件</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szCs w:val="21"/>
              </w:rPr>
            </w:pPr>
            <w:r>
              <w:rPr>
                <w:rFonts w:hint="default" w:ascii="Times New Roman" w:hAnsi="Times New Roman" w:cs="Times New Roman"/>
                <w:b/>
                <w:bCs/>
              </w:rPr>
              <w:t>1</w:t>
            </w:r>
            <w:r>
              <w:rPr>
                <w:rFonts w:hint="eastAsia" w:ascii="Times New Roman" w:hAnsi="Times New Roman" w:cs="Times New Roman"/>
                <w:b/>
                <w:bCs/>
                <w:lang w:val="en-US" w:eastAsia="zh-CN"/>
              </w:rPr>
              <w:t>.</w:t>
            </w:r>
            <w:r>
              <w:rPr>
                <w:rFonts w:hint="default" w:ascii="Times New Roman" w:hAnsi="Times New Roman" w:cs="Times New Roman"/>
                <w:b/>
                <w:bCs/>
              </w:rPr>
              <w:t>研究基础。</w:t>
            </w:r>
            <w:r>
              <w:rPr>
                <w:rFonts w:hint="default" w:ascii="Times New Roman" w:hAnsi="Times New Roman" w:cs="Times New Roman"/>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2</w:t>
            </w:r>
            <w:r>
              <w:rPr>
                <w:rFonts w:hint="eastAsia" w:ascii="Times New Roman" w:hAnsi="Times New Roman" w:cs="Times New Roman"/>
                <w:b/>
                <w:bCs/>
                <w:lang w:val="en-US" w:eastAsia="zh-CN"/>
              </w:rPr>
              <w:t>.</w:t>
            </w:r>
            <w:r>
              <w:rPr>
                <w:rFonts w:hint="default" w:ascii="Times New Roman" w:hAnsi="Times New Roman" w:cs="Times New Roman"/>
                <w:b/>
                <w:bCs/>
              </w:rPr>
              <w:t>工作条件。</w:t>
            </w:r>
            <w:r>
              <w:rPr>
                <w:rFonts w:hint="default" w:ascii="Times New Roman" w:hAnsi="Times New Roman" w:cs="Times New Roman"/>
              </w:rPr>
              <w:t>（包括已具备的实验条件，尚缺少的实验条件和拟解决的途径，包括利用国家实验室、国家重点实验室、省（部）重点实验室等研究基地的计划与落实情况）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bCs/>
              </w:rPr>
            </w:pPr>
            <w:r>
              <w:rPr>
                <w:rFonts w:hint="default" w:ascii="Times New Roman" w:hAnsi="Times New Roman" w:cs="Times New Roman"/>
                <w:b/>
                <w:bCs/>
              </w:rPr>
              <w:t>3</w:t>
            </w:r>
            <w:r>
              <w:rPr>
                <w:rFonts w:hint="eastAsia" w:ascii="Times New Roman" w:hAnsi="Times New Roman" w:cs="Times New Roman"/>
                <w:b/>
                <w:bCs/>
                <w:lang w:val="en-US" w:eastAsia="zh-CN"/>
              </w:rPr>
              <w:t>.</w:t>
            </w:r>
            <w:r>
              <w:rPr>
                <w:rFonts w:hint="default" w:ascii="Times New Roman" w:hAnsi="Times New Roman" w:cs="Times New Roman"/>
                <w:b/>
                <w:bCs/>
              </w:rPr>
              <w:t>正在承担的与本项目相关的科研项目情况</w:t>
            </w:r>
            <w:r>
              <w:rPr>
                <w:rFonts w:hint="default" w:ascii="Times New Roman" w:hAnsi="Times New Roman" w:cs="Times New Roman"/>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b/>
                <w:bCs/>
              </w:rPr>
              <w:t>4</w:t>
            </w:r>
            <w:r>
              <w:rPr>
                <w:rFonts w:hint="eastAsia" w:ascii="Times New Roman" w:hAnsi="Times New Roman" w:cs="Times New Roman"/>
                <w:b/>
                <w:bCs/>
                <w:lang w:val="en-US" w:eastAsia="zh-CN"/>
              </w:rPr>
              <w:t>.</w:t>
            </w:r>
            <w:r>
              <w:rPr>
                <w:rFonts w:hint="default" w:ascii="Times New Roman" w:hAnsi="Times New Roman" w:cs="Times New Roman"/>
                <w:b/>
                <w:bCs/>
              </w:rPr>
              <w:t>完成自然科学基金项目情况。</w:t>
            </w:r>
            <w:r>
              <w:rPr>
                <w:rFonts w:hint="default" w:ascii="Times New Roman" w:hAnsi="Times New Roman" w:cs="Times New Roman"/>
                <w:bCs/>
              </w:rPr>
              <w:t>（</w:t>
            </w:r>
            <w:r>
              <w:rPr>
                <w:rFonts w:hint="default" w:ascii="Times New Roman" w:hAnsi="Times New Roman" w:cs="Times New Roman"/>
              </w:rPr>
              <w:t>对申请人负责的前一个已结题国家或省自然科学基金项目（项目名称及批准号）完成情况、后续研究进展及与本申请项目的关系加以详细说明。另附该已结题项目研究工作总结摘要（限500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85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bCs/>
          <w:szCs w:val="21"/>
        </w:rPr>
      </w:pPr>
      <w:r>
        <w:rPr>
          <w:rFonts w:hint="default" w:ascii="Times New Roman" w:hAnsi="Times New Roman" w:cs="Times New Roman"/>
          <w:b/>
          <w:bCs/>
          <w:szCs w:val="21"/>
        </w:rPr>
        <w:br w:type="page"/>
      </w:r>
      <w:r>
        <w:rPr>
          <w:rFonts w:hint="default" w:ascii="Times New Roman" w:hAnsi="Times New Roman" w:cs="Times New Roman"/>
          <w:b/>
          <w:bCs/>
          <w:szCs w:val="21"/>
        </w:rPr>
        <w:t>（三）其他需要说明的问题</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snapToGrid w:val="0"/>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Cs/>
          <w:szCs w:val="21"/>
        </w:rPr>
      </w:pPr>
    </w:p>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30"/>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五、</w:t>
      </w:r>
      <w:r>
        <w:rPr>
          <w:rFonts w:hint="default" w:ascii="Times New Roman" w:hAnsi="Times New Roman" w:cs="Times New Roman"/>
          <w:b/>
          <w:sz w:val="28"/>
          <w:szCs w:val="28"/>
        </w:rPr>
        <w:t>进度计划（说明项目进度，包括实施方案、实施地点、阶段性成果等内容）</w:t>
      </w:r>
    </w:p>
    <w:tbl>
      <w:tblPr>
        <w:tblStyle w:val="10"/>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序号</w:t>
            </w:r>
          </w:p>
        </w:tc>
        <w:tc>
          <w:tcPr>
            <w:tcW w:w="252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时间</w:t>
            </w:r>
          </w:p>
        </w:tc>
        <w:tc>
          <w:tcPr>
            <w:tcW w:w="5370" w:type="dxa"/>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szCs w:val="21"/>
              </w:rPr>
            </w:pPr>
            <w:r>
              <w:rPr>
                <w:rFonts w:hint="default" w:ascii="Times New Roman" w:hAnsi="Times New Roman" w:cs="Times New Roman"/>
                <w:szCs w:val="21"/>
              </w:rPr>
              <w:t>年度实施内容和考核指标（</w:t>
            </w:r>
            <w:r>
              <w:rPr>
                <w:rFonts w:hint="default" w:ascii="Times New Roman" w:hAnsi="Times New Roman" w:cs="Times New Roman"/>
              </w:rPr>
              <w:t>包括拟组织的重要学术交流活动、国际合作与交流计划等，</w:t>
            </w:r>
            <w:r>
              <w:rPr>
                <w:rFonts w:hint="default" w:ascii="Times New Roman" w:hAnsi="Times New Roman" w:cs="Times New Roman"/>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1</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第一阶段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2</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第二阶段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keepNext w:val="0"/>
              <w:keepLines w:val="0"/>
              <w:pageBreakBefore w:val="0"/>
              <w:widowControl w:val="0"/>
              <w:kinsoku/>
              <w:wordWrap/>
              <w:overflowPunct/>
              <w:autoSpaceDE/>
              <w:autoSpaceDN/>
              <w:bidi w:val="0"/>
              <w:adjustRightInd/>
              <w:jc w:val="center"/>
              <w:textAlignment w:val="auto"/>
              <w:rPr>
                <w:rStyle w:val="14"/>
                <w:rFonts w:hint="default" w:ascii="Times New Roman" w:hAnsi="Times New Roman" w:cs="Times New Roman"/>
              </w:rPr>
            </w:pPr>
            <w:r>
              <w:rPr>
                <w:rStyle w:val="14"/>
                <w:rFonts w:hint="default" w:ascii="Times New Roman" w:hAnsi="Times New Roman" w:cs="Times New Roman"/>
              </w:rPr>
              <w:t>3</w:t>
            </w:r>
          </w:p>
        </w:tc>
        <w:tc>
          <w:tcPr>
            <w:tcW w:w="2520" w:type="dxa"/>
            <w:vAlign w:val="top"/>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r>
              <w:rPr>
                <w:rFonts w:hint="default" w:ascii="Times New Roman" w:hAnsi="Times New Roman" w:cs="Times New Roman"/>
              </w:rPr>
              <w:t>第三阶段</w:t>
            </w:r>
          </w:p>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r>
              <w:rPr>
                <w:rFonts w:hint="default" w:ascii="Times New Roman" w:hAnsi="Times New Roman" w:cs="Times New Roman"/>
              </w:rPr>
              <w:t>___年__月至___年__月</w:t>
            </w:r>
          </w:p>
        </w:tc>
        <w:tc>
          <w:tcPr>
            <w:tcW w:w="5370" w:type="dxa"/>
            <w:vAlign w:val="top"/>
          </w:tcPr>
          <w:p>
            <w:pPr>
              <w:keepNext w:val="0"/>
              <w:keepLines w:val="0"/>
              <w:pageBreakBefore w:val="0"/>
              <w:widowControl w:val="0"/>
              <w:kinsoku/>
              <w:wordWrap/>
              <w:overflowPunct/>
              <w:autoSpaceDE/>
              <w:autoSpaceDN/>
              <w:bidi w:val="0"/>
              <w:adjustRightInd/>
              <w:textAlignment w:val="auto"/>
              <w:rPr>
                <w:rStyle w:val="14"/>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六、</w:t>
      </w:r>
      <w:r>
        <w:rPr>
          <w:rFonts w:hint="default" w:ascii="Times New Roman" w:hAnsi="Times New Roman" w:cs="Times New Roman"/>
          <w:b/>
          <w:sz w:val="28"/>
          <w:szCs w:val="28"/>
        </w:rPr>
        <w:t>预期研究结果</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szCs w:val="21"/>
              </w:rPr>
              <w:t>预期研究结果（包括论文论著、知识产权、争取国家科技项目、学术奖励、重要学术交流活动、国际合作与交流计划、人才引育、提交科技报告、社会经济效益及其他指标，限5000字）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9" w:hRule="atLeast"/>
          <w:jc w:val="center"/>
        </w:trPr>
        <w:tc>
          <w:tcPr>
            <w:tcW w:w="8522" w:type="dxa"/>
            <w:vAlign w:val="top"/>
          </w:tcPr>
          <w:p>
            <w:pPr>
              <w:keepNext w:val="0"/>
              <w:keepLines w:val="0"/>
              <w:pageBreakBefore w:val="0"/>
              <w:widowControl w:val="0"/>
              <w:kinsoku/>
              <w:wordWrap/>
              <w:overflowPunct/>
              <w:autoSpaceDE/>
              <w:autoSpaceDN/>
              <w:bidi w:val="0"/>
              <w:adjustRightInd/>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七、</w:t>
      </w:r>
      <w:r>
        <w:rPr>
          <w:rFonts w:hint="default" w:ascii="Times New Roman" w:hAnsi="Times New Roman" w:cs="Times New Roman"/>
          <w:b/>
          <w:sz w:val="28"/>
          <w:szCs w:val="28"/>
        </w:rPr>
        <w:t>个人简历</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（一）申请人简历</w:t>
      </w:r>
    </w:p>
    <w:tbl>
      <w:tblPr>
        <w:tblStyle w:val="10"/>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2</w:t>
            </w:r>
            <w:r>
              <w:rPr>
                <w:rFonts w:hint="eastAsia" w:ascii="Times New Roman" w:hAnsi="Times New Roman" w:cs="Times New Roman"/>
                <w:szCs w:val="21"/>
                <w:lang w:val="en-US" w:eastAsia="zh-CN"/>
              </w:rPr>
              <w:t>.</w:t>
            </w:r>
            <w:r>
              <w:rPr>
                <w:rFonts w:hint="default" w:ascii="Times New Roman" w:hAnsi="Times New Roman" w:cs="Times New Roman"/>
                <w:szCs w:val="21"/>
              </w:rPr>
              <w:t>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3</w:t>
            </w:r>
            <w:r>
              <w:rPr>
                <w:rFonts w:hint="eastAsia" w:ascii="Times New Roman" w:hAnsi="Times New Roman" w:cs="Times New Roman"/>
                <w:szCs w:val="21"/>
                <w:lang w:val="en-US" w:eastAsia="zh-CN"/>
              </w:rPr>
              <w:t>.</w:t>
            </w:r>
            <w:r>
              <w:rPr>
                <w:rFonts w:hint="default" w:ascii="Times New Roman" w:hAnsi="Times New Roman" w:cs="Times New Roman"/>
                <w:szCs w:val="21"/>
              </w:rPr>
              <w:t>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4</w:t>
            </w:r>
            <w:r>
              <w:rPr>
                <w:rFonts w:hint="eastAsia" w:ascii="Times New Roman" w:hAnsi="Times New Roman" w:cs="Times New Roman"/>
                <w:szCs w:val="21"/>
                <w:lang w:val="en-US" w:eastAsia="zh-CN"/>
              </w:rPr>
              <w:t>.</w:t>
            </w:r>
            <w:r>
              <w:rPr>
                <w:rFonts w:hint="default" w:ascii="Times New Roman" w:hAnsi="Times New Roman" w:cs="Times New Roman"/>
                <w:szCs w:val="21"/>
              </w:rPr>
              <w:t>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5</w:t>
            </w:r>
            <w:r>
              <w:rPr>
                <w:rFonts w:hint="eastAsia" w:ascii="Times New Roman" w:hAnsi="Times New Roman" w:cs="Times New Roman"/>
                <w:szCs w:val="21"/>
                <w:lang w:val="en-US" w:eastAsia="zh-CN"/>
              </w:rPr>
              <w:t>.</w:t>
            </w:r>
            <w:r>
              <w:rPr>
                <w:rFonts w:hint="default" w:ascii="Times New Roman" w:hAnsi="Times New Roman" w:cs="Times New Roman"/>
                <w:szCs w:val="21"/>
              </w:rPr>
              <w:t>代表性研究成果和学术奖励情况</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按照以下顺序列出：</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一、代表性论著（包括论文与专著，合计5 项以内）</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r>
              <w:rPr>
                <w:rFonts w:hint="default" w:ascii="Times New Roman" w:hAnsi="Times New Roman" w:cs="Times New Roman"/>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Cs w:val="21"/>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bCs/>
          <w:szCs w:val="21"/>
        </w:rPr>
      </w:pPr>
      <w:r>
        <w:rPr>
          <w:rFonts w:hint="default" w:ascii="Times New Roman" w:hAnsi="Times New Roman" w:cs="Times New Roman"/>
          <w:b/>
          <w:bCs/>
          <w:szCs w:val="21"/>
        </w:rPr>
        <w:t>（二）项目主要参与人简历历（在读研究生除外）</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八、</w:t>
      </w:r>
      <w:r>
        <w:rPr>
          <w:rFonts w:hint="default" w:ascii="Times New Roman" w:hAnsi="Times New Roman" w:cs="Times New Roman"/>
          <w:b/>
          <w:sz w:val="28"/>
          <w:szCs w:val="28"/>
        </w:rPr>
        <w:t>项目绩效目标</w:t>
      </w:r>
    </w:p>
    <w:tbl>
      <w:tblPr>
        <w:tblStyle w:val="10"/>
        <w:tblW w:w="8522" w:type="dxa"/>
        <w:jc w:val="center"/>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trHeight w:val="510" w:hRule="atLeast"/>
          <w:jc w:val="center"/>
        </w:trPr>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指标类别</w:t>
            </w: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明细指标</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预期绩效目标</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论文与论著</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发表论文总数（篇）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其中SCI收录（篇）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其中EI收录（篇）</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出版专著（万字）</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知识产权</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专利申请数（项）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专利授权数（项）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（1）发明专利</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（2）实用新型</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软件著作权授权数（项）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申请新品种（项）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（1）申请国家审定新品种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（2）申请省级审定新品种</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（3）申请植物新品种权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5</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新品种授权数目（项）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（1）省级审定新品种授权数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（2）植物新品种权授权数</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6</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国家新药注册申请</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7</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国家新药证书授权数（项）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8</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临床研究批件授权数（项）</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9</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申请集成电路布图设计专有权（项）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10</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集成电路布图设计专有权授权数（项）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制定标准数（项）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（1）国际标准</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（2）国家标准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（3）地方标准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（4）企业标准</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其他知识产权（项）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争取国家科技项目</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争取国家自然科学基金项目总经费（万元）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争取国家其他科技计划项目数（项）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争取国家其他科技计划项目总经费（万元）</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学术奖励</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国家级学术奖励（项）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省部级学术奖励（项）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其他级别学术奖励（项）</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人才引育</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引进高层次人才（人）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（2）院士</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培养高层次人才（人）</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（1）博士/博士后</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（2）硕士</w:t>
            </w:r>
          </w:p>
        </w:tc>
        <w:tc>
          <w:tcPr>
            <w:tcW w:w="17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成果转化</w:t>
            </w: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推广转化科技成果数（个）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177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p>
        </w:tc>
        <w:tc>
          <w:tcPr>
            <w:tcW w:w="49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2</w:t>
            </w:r>
            <w:r>
              <w:rPr>
                <w:rFonts w:hint="eastAsia" w:ascii="Times New Roman" w:hAnsi="Times New Roman" w:cs="Times New Roman"/>
                <w:kern w:val="0"/>
                <w:sz w:val="24"/>
                <w:szCs w:val="24"/>
                <w:lang w:eastAsia="zh-CN"/>
              </w:rPr>
              <w:t>.</w:t>
            </w:r>
            <w:r>
              <w:rPr>
                <w:rFonts w:hint="default" w:ascii="Times New Roman" w:hAnsi="Times New Roman" w:cs="Times New Roman"/>
                <w:kern w:val="0"/>
                <w:sz w:val="24"/>
                <w:szCs w:val="24"/>
              </w:rPr>
              <w:t>建立产学研实体数（个）</w:t>
            </w:r>
          </w:p>
        </w:tc>
        <w:tc>
          <w:tcPr>
            <w:tcW w:w="177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lang w:eastAsia="zh-CN"/>
        </w:rPr>
        <w:t>九、</w:t>
      </w:r>
      <w:r>
        <w:rPr>
          <w:rFonts w:hint="default" w:ascii="Times New Roman" w:hAnsi="Times New Roman" w:cs="Times New Roman"/>
          <w:b/>
          <w:sz w:val="28"/>
          <w:szCs w:val="28"/>
        </w:rPr>
        <w:t>承诺书</w:t>
      </w: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安徽省自然科学基金项目申请人和参与人科研诚信承诺书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（一）抄袭、剽窃他人科研成果或者伪造、篡改研究数据、研究结论；</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（二）购买、代写、代投论文，虚构同行评议专家及评议意见；</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（三）违反论文署名规范，擅自标注或虚假标注获得科技计划等资助；</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（四）购买、代写申请书；弄虚作假，骗取科技计划项目、科研经费以及奖励、荣誉等；</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（五）在项目申请书中以高指标通过评审，在项目计划书中故意篡改降低相应指标；</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（六）以任何形式探听尚未公布的评审专家名单及其他评审过程中的保密信息；</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（八）向评审工作人员、评审专家等提供任何形式的礼品、礼金、有价证券、支付凭证、商业预付卡、电子红包，或提供宴请、旅游、娱乐健身等任何可能影响评审公正性的活动；</w:t>
      </w:r>
    </w:p>
    <w:p>
      <w:pPr>
        <w:keepNext w:val="0"/>
        <w:keepLines w:val="0"/>
        <w:pageBreakBefore w:val="0"/>
        <w:widowControl w:val="0"/>
        <w:kinsoku/>
        <w:wordWrap/>
        <w:overflowPunct/>
        <w:autoSpaceDE/>
        <w:autoSpaceDN/>
        <w:bidi w:val="0"/>
        <w:adjustRightInd/>
        <w:ind w:firstLine="240" w:firstLineChars="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（九）其他违反财经纪律和相关管理规定的行为。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申请人签字：</w:t>
      </w: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编号</w:t>
            </w: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参与人姓名/工作单位名称（应与加盖公章一致）/证件号码</w:t>
            </w: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6520"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c>
          <w:tcPr>
            <w:tcW w:w="1043" w:type="dxa"/>
            <w:vAlign w:val="top"/>
          </w:tcPr>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tc>
      </w:tr>
    </w:tbl>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安徽省自然科学基金项目申请单位科研诚信承诺书</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（一）采取贿赂或变相贿赂、造假、剽窃、故意重复申报等不正当手段获取省自然科学基金项目申请资格；</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（二）以任何形式探听未公开的项目评审信息、评审专家信息及其他评审过程中的保密信息，干扰评审专家的评审工作；</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（四）包庇、纵容项目团队虚假申报项目，甚至骗取省自然科学基金项目；</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（五）包庇、纵容项目团队，甚至帮助项目团队采取“打招呼”等方式，影响省自然科学基金项目评审的公正性；</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（六）在申请书中以高指标通过评审，在计划书中故意篡改降低相应指标；</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（七）其他违反财经纪律和相关管理规定的行为。</w:t>
      </w:r>
    </w:p>
    <w:p>
      <w:pPr>
        <w:keepNext w:val="0"/>
        <w:keepLines w:val="0"/>
        <w:pageBreakBefore w:val="0"/>
        <w:widowControl w:val="0"/>
        <w:kinsoku/>
        <w:wordWrap/>
        <w:overflowPunct/>
        <w:autoSpaceDE/>
        <w:autoSpaceDN/>
        <w:bidi w:val="0"/>
        <w:adjustRightInd/>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依托单位公章: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合作研究单位公章:                    合作研究单位公章:</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日期：    年   月    日              日期：    年   月    日</w:t>
      </w:r>
    </w:p>
    <w:p>
      <w:pPr>
        <w:keepNext w:val="0"/>
        <w:keepLines w:val="0"/>
        <w:pageBreakBefore w:val="0"/>
        <w:widowControl w:val="0"/>
        <w:kinsoku/>
        <w:wordWrap/>
        <w:overflowPunct/>
        <w:autoSpaceDE/>
        <w:autoSpaceDN/>
        <w:bidi w:val="0"/>
        <w:adjustRightInd/>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kinsoku/>
        <w:wordWrap/>
        <w:overflowPunct/>
        <w:autoSpaceDE/>
        <w:autoSpaceDN/>
        <w:bidi w:val="0"/>
        <w:adjustRightInd/>
        <w:ind w:firstLine="5040" w:firstLineChars="21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0"/>
        </w:numPr>
        <w:kinsoku/>
        <w:wordWrap/>
        <w:overflowPunct/>
        <w:autoSpaceDE/>
        <w:autoSpaceDN/>
        <w:bidi w:val="0"/>
        <w:adjustRightInd/>
        <w:spacing w:line="360" w:lineRule="exact"/>
        <w:textAlignment w:val="auto"/>
        <w:rPr>
          <w:rFonts w:hint="default" w:ascii="Times New Roman" w:hAnsi="Times New Roman" w:cs="Times New Roman"/>
          <w:b/>
          <w:sz w:val="28"/>
          <w:szCs w:val="28"/>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10"/>
        <w:tblW w:w="8522" w:type="dxa"/>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序号</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eastAsia" w:ascii="黑体" w:hAnsi="黑体" w:eastAsia="黑体" w:cs="黑体"/>
                <w:b w:val="0"/>
                <w:bCs/>
                <w:szCs w:val="21"/>
              </w:rPr>
            </w:pPr>
            <w:r>
              <w:rPr>
                <w:rFonts w:hint="eastAsia" w:ascii="黑体" w:hAnsi="黑体" w:eastAsia="黑体" w:cs="黑体"/>
                <w:b w:val="0"/>
                <w:bCs/>
                <w:szCs w:val="21"/>
              </w:rPr>
              <w:t>材料名称</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是否</w:t>
            </w:r>
          </w:p>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必备材料</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eastAsia" w:ascii="黑体" w:hAnsi="黑体" w:eastAsia="黑体" w:cs="黑体"/>
                <w:b w:val="0"/>
                <w:bCs/>
                <w:szCs w:val="21"/>
              </w:rPr>
            </w:pPr>
            <w:r>
              <w:rPr>
                <w:rFonts w:hint="eastAsia" w:ascii="黑体" w:hAnsi="黑体" w:eastAsia="黑体" w:cs="黑体"/>
                <w:b w:val="0"/>
                <w:bCs/>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1</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2</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3</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是</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4</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b w:val="0"/>
                <w:bCs w:val="0"/>
                <w:szCs w:val="21"/>
              </w:rPr>
            </w:pPr>
            <w:r>
              <w:rPr>
                <w:rFonts w:hint="default" w:ascii="Times New Roman" w:hAnsi="Times New Roman" w:cs="Times New Roman"/>
                <w:b w:val="0"/>
                <w:bCs w:val="0"/>
                <w:szCs w:val="21"/>
              </w:rPr>
              <w:t>5</w:t>
            </w:r>
          </w:p>
        </w:tc>
        <w:tc>
          <w:tcPr>
            <w:tcW w:w="5062"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left"/>
              <w:textAlignment w:val="auto"/>
              <w:outlineLvl w:val="0"/>
              <w:rPr>
                <w:rFonts w:hint="default" w:ascii="Times New Roman" w:hAnsi="Times New Roman" w:cs="Times New Roman"/>
              </w:rPr>
            </w:pPr>
            <w:r>
              <w:rPr>
                <w:rFonts w:hint="default" w:ascii="Times New Roman" w:hAnsi="Times New Roman" w:cs="Times New Roman"/>
              </w:rPr>
              <w:t>通知中要求的其他相关材料</w:t>
            </w:r>
          </w:p>
        </w:tc>
        <w:tc>
          <w:tcPr>
            <w:tcW w:w="1116"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spacing w:after="78" w:afterLines="25"/>
              <w:jc w:val="center"/>
              <w:textAlignment w:val="auto"/>
              <w:outlineLvl w:val="0"/>
              <w:rPr>
                <w:rFonts w:hint="default" w:ascii="Times New Roman" w:hAnsi="Times New Roman" w:cs="Times New Roman"/>
              </w:rPr>
            </w:pPr>
            <w:r>
              <w:rPr>
                <w:rFonts w:hint="default" w:ascii="Times New Roman" w:hAnsi="Times New Roman" w:cs="Times New Roman"/>
              </w:rPr>
              <w:t>否</w:t>
            </w:r>
          </w:p>
        </w:tc>
        <w:tc>
          <w:tcPr>
            <w:tcW w:w="1460"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autoSpaceDE/>
              <w:autoSpaceDN/>
              <w:bidi w:val="0"/>
              <w:adjustRightInd/>
              <w:jc w:val="center"/>
              <w:textAlignment w:val="auto"/>
              <w:rPr>
                <w:rFonts w:hint="default" w:ascii="Times New Roman" w:hAnsi="Times New Roman" w:cs="Times New Roman"/>
              </w:rPr>
            </w:pPr>
          </w:p>
        </w:tc>
      </w:tr>
    </w:tbl>
    <w:p>
      <w:pPr>
        <w:keepNext w:val="0"/>
        <w:keepLines w:val="0"/>
        <w:pageBreakBefore w:val="0"/>
        <w:widowControl w:val="0"/>
        <w:kinsoku/>
        <w:wordWrap/>
        <w:overflowPunct/>
        <w:autoSpaceDE/>
        <w:autoSpaceDN/>
        <w:bidi w:val="0"/>
        <w:adjustRightInd/>
        <w:spacing w:line="360" w:lineRule="exact"/>
        <w:textAlignment w:val="auto"/>
        <w:rPr>
          <w:rFonts w:hint="default" w:ascii="Times New Roman" w:hAnsi="Times New Roman" w:cs="Times New Roman"/>
          <w:b/>
          <w:sz w:val="28"/>
          <w:szCs w:val="28"/>
        </w:rPr>
      </w:pPr>
    </w:p>
    <w:p>
      <w:pPr>
        <w:keepNext w:val="0"/>
        <w:keepLines w:val="0"/>
        <w:pageBreakBefore w:val="0"/>
        <w:widowControl w:val="0"/>
        <w:kinsoku/>
        <w:wordWrap/>
        <w:overflowPunct/>
        <w:autoSpaceDE/>
        <w:autoSpaceDN/>
        <w:bidi w:val="0"/>
        <w:adjustRightInd/>
        <w:ind w:firstLine="105" w:firstLineChars="50"/>
        <w:textAlignment w:val="auto"/>
        <w:rPr>
          <w:rFonts w:hint="default" w:ascii="Times New Roman" w:hAnsi="Times New Roman" w:cs="Times New Roman"/>
        </w:rPr>
      </w:pPr>
      <w:r>
        <w:rPr>
          <w:rFonts w:hint="default" w:ascii="Times New Roman" w:hAnsi="Times New Roman" w:cs="Times New Roman"/>
        </w:rPr>
        <w:t>备注：</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lang w:val="en-US" w:eastAsia="zh-CN"/>
        </w:rPr>
        <w:t>.</w:t>
      </w:r>
      <w:r>
        <w:rPr>
          <w:rFonts w:hint="default" w:ascii="Times New Roman" w:hAnsi="Times New Roman" w:cs="Times New Roman"/>
        </w:rPr>
        <w:t>递交纸质材料时，提供系统打印的申请书纸质文件，一式</w:t>
      </w:r>
      <w:r>
        <w:rPr>
          <w:rFonts w:hint="eastAsia" w:ascii="Times New Roman" w:hAnsi="Times New Roman" w:cs="Times New Roman"/>
          <w:lang w:eastAsia="zh-CN"/>
        </w:rPr>
        <w:t>一</w:t>
      </w:r>
      <w:r>
        <w:rPr>
          <w:rFonts w:hint="default" w:ascii="Times New Roman" w:hAnsi="Times New Roman" w:cs="Times New Roman"/>
        </w:rPr>
        <w:t>份，签字盖章后报送省政务中心</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val="en-US" w:eastAsia="zh-CN"/>
        </w:rPr>
        <w:t>.</w:t>
      </w:r>
      <w:r>
        <w:rPr>
          <w:rFonts w:hint="default" w:ascii="Times New Roman" w:hAnsi="Times New Roman" w:cs="Times New Roman"/>
        </w:rPr>
        <w:t>递交纸质材料时，基奖处校验以上附件材料</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3</w:t>
      </w:r>
      <w:r>
        <w:rPr>
          <w:rFonts w:hint="eastAsia" w:ascii="Times New Roman" w:hAnsi="Times New Roman" w:cs="Times New Roman"/>
          <w:lang w:val="en-US" w:eastAsia="zh-CN"/>
        </w:rPr>
        <w:t>.</w:t>
      </w:r>
      <w:r>
        <w:rPr>
          <w:rFonts w:hint="default" w:ascii="Times New Roman" w:hAnsi="Times New Roman" w:cs="Times New Roman"/>
        </w:rPr>
        <w:t>代表性成果和学术奖励情况证明材料应与申请人简历中所列对应</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4</w:t>
      </w:r>
      <w:r>
        <w:rPr>
          <w:rFonts w:hint="eastAsia" w:ascii="Times New Roman" w:hAnsi="Times New Roman" w:cs="Times New Roman"/>
          <w:lang w:val="en-US" w:eastAsia="zh-CN"/>
        </w:rPr>
        <w:t>.</w:t>
      </w:r>
      <w:r>
        <w:rPr>
          <w:rFonts w:hint="default" w:ascii="Times New Roman" w:hAnsi="Times New Roman" w:cs="Times New Roman"/>
        </w:rPr>
        <w:t>项目申请人取得的代表性研究成果和学术奖励情况</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①提供5 篇以内申请人本人发表的与申请项目相关的代表性论文电子版文件；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②如上传专著，可以只提供著作封面、摘要、目录、版权页等；</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③如上传所获科技奖励，应提供国家级科技奖励（国家自然科学奖、国家发明奖、国家科学技术进步奖）、省部级奖励（二等以上）奖励证书的电子版扫描文件；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④如上传专利或其他公认突出的创造性成果或成绩，应提供证明材料的电子版扫描文件；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rPr>
      </w:pPr>
      <w:r>
        <w:rPr>
          <w:rFonts w:hint="default" w:ascii="Times New Roman" w:hAnsi="Times New Roman" w:cs="Times New Roman"/>
        </w:rPr>
        <w:t>⑤在国际学术会议上作大会报告、特邀报告，应提供邀请信或通知的电子版扫描文件；</w:t>
      </w:r>
    </w:p>
    <w:p>
      <w:pPr>
        <w:keepNext w:val="0"/>
        <w:keepLines w:val="0"/>
        <w:pageBreakBefore w:val="0"/>
        <w:widowControl w:val="0"/>
        <w:kinsoku/>
        <w:wordWrap/>
        <w:overflowPunct/>
        <w:autoSpaceDE/>
        <w:autoSpaceDN/>
        <w:bidi w:val="0"/>
        <w:adjustRightInd/>
        <w:ind w:left="420" w:firstLine="420"/>
        <w:jc w:val="left"/>
        <w:textAlignment w:val="auto"/>
        <w:rPr>
          <w:rFonts w:hint="default" w:ascii="Times New Roman" w:hAnsi="Times New Roman" w:cs="Times New Roman"/>
          <w:b/>
          <w:sz w:val="28"/>
          <w:szCs w:val="28"/>
        </w:rPr>
      </w:pPr>
      <w:r>
        <w:rPr>
          <w:rFonts w:hint="default" w:ascii="Times New Roman" w:hAnsi="Times New Roman" w:cs="Times New Roman"/>
        </w:rPr>
        <w:tab/>
      </w:r>
    </w:p>
    <w:p>
      <w:pPr>
        <w:keepNext w:val="0"/>
        <w:keepLines w:val="0"/>
        <w:pageBreakBefore w:val="0"/>
        <w:widowControl w:val="0"/>
        <w:kinsoku/>
        <w:wordWrap/>
        <w:overflowPunct/>
        <w:autoSpaceDE/>
        <w:autoSpaceDN/>
        <w:bidi w:val="0"/>
        <w:adjustRightInd/>
        <w:ind w:left="420"/>
        <w:textAlignment w:val="auto"/>
        <w:rPr>
          <w:rFonts w:hint="default" w:ascii="Times New Roman" w:hAnsi="Times New Roman" w:cs="Times New Roman"/>
        </w:rPr>
      </w:pPr>
    </w:p>
    <w:p>
      <w:pPr>
        <w:keepNext w:val="0"/>
        <w:keepLines w:val="0"/>
        <w:pageBreakBefore w:val="0"/>
        <w:widowControl w:val="0"/>
        <w:kinsoku/>
        <w:wordWrap/>
        <w:overflowPunct/>
        <w:autoSpaceDE/>
        <w:autoSpaceDN/>
        <w:bidi w:val="0"/>
        <w:adjustRightInd/>
        <w:snapToGrid w:val="0"/>
        <w:spacing w:line="580" w:lineRule="exact"/>
        <w:ind w:firstLine="564"/>
        <w:textAlignment w:val="auto"/>
        <w:outlineLvl w:val="0"/>
        <w:rPr>
          <w:rFonts w:hint="default" w:ascii="Times New Roman" w:hAnsi="Times New Roman" w:cs="Times New Roman"/>
        </w:rPr>
      </w:pPr>
    </w:p>
    <w:p>
      <w:pPr>
        <w:pStyle w:val="2"/>
        <w:keepNext w:val="0"/>
        <w:keepLines w:val="0"/>
        <w:pageBreakBefore w:val="0"/>
        <w:widowControl w:val="0"/>
        <w:kinsoku/>
        <w:wordWrap/>
        <w:overflowPunct/>
        <w:autoSpaceDE/>
        <w:autoSpaceDN/>
        <w:bidi w:val="0"/>
        <w:adjustRightInd/>
        <w:ind w:left="0" w:leftChars="0" w:firstLine="0" w:firstLineChars="0"/>
        <w:textAlignment w:val="auto"/>
        <w:rPr>
          <w:rFonts w:hint="default" w:ascii="Times New Roman" w:hAnsi="Times New Roman" w:cs="Times New Roman"/>
          <w:lang w:eastAsia="zh-CN"/>
        </w:rPr>
      </w:pPr>
    </w:p>
    <w:sectPr>
      <w:footerReference r:id="rId3" w:type="default"/>
      <w:type w:val="continuous"/>
      <w:pgSz w:w="11906" w:h="16838"/>
      <w:pgMar w:top="2098" w:right="1474" w:bottom="1587" w:left="147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0D2D3D-DDFB-4548-87B6-B2C608E83C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7597E47D-C603-49D9-802D-7714BF0836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bQIF0gEAAKUDAAAOAAAAAAAAAAEAIAAAAB4BAABk&#10;cnMvZTJvRG9jLnhtbFBLBQYAAAAABgAGAFkBAABiBQAAAAA=&#10;">
              <v:fill on="f" focussize="0,0"/>
              <v:stroke on="f"/>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NGE5N2UwNTczZDAyZjdiODM1YTdhNjQwNGYyZDEifQ=="/>
  </w:docVars>
  <w:rsids>
    <w:rsidRoot w:val="00CF3EB5"/>
    <w:rsid w:val="000120EB"/>
    <w:rsid w:val="000132F3"/>
    <w:rsid w:val="00032E89"/>
    <w:rsid w:val="00136270"/>
    <w:rsid w:val="00157AE9"/>
    <w:rsid w:val="00214D84"/>
    <w:rsid w:val="0029628A"/>
    <w:rsid w:val="002B6919"/>
    <w:rsid w:val="00304001"/>
    <w:rsid w:val="003C6B54"/>
    <w:rsid w:val="00406E26"/>
    <w:rsid w:val="0042171C"/>
    <w:rsid w:val="004252C6"/>
    <w:rsid w:val="00436985"/>
    <w:rsid w:val="0044232C"/>
    <w:rsid w:val="00496A99"/>
    <w:rsid w:val="004D2380"/>
    <w:rsid w:val="005071F2"/>
    <w:rsid w:val="00523099"/>
    <w:rsid w:val="00577442"/>
    <w:rsid w:val="005B7447"/>
    <w:rsid w:val="005D4B6F"/>
    <w:rsid w:val="00646D00"/>
    <w:rsid w:val="00683FA6"/>
    <w:rsid w:val="00767ED3"/>
    <w:rsid w:val="007B35AC"/>
    <w:rsid w:val="00830C63"/>
    <w:rsid w:val="008462F9"/>
    <w:rsid w:val="008812F4"/>
    <w:rsid w:val="008C09EB"/>
    <w:rsid w:val="008E7121"/>
    <w:rsid w:val="00900D57"/>
    <w:rsid w:val="0093266A"/>
    <w:rsid w:val="00946CA6"/>
    <w:rsid w:val="009506B3"/>
    <w:rsid w:val="00956559"/>
    <w:rsid w:val="009D1BB7"/>
    <w:rsid w:val="00A15093"/>
    <w:rsid w:val="00A260B4"/>
    <w:rsid w:val="00A57302"/>
    <w:rsid w:val="00A76890"/>
    <w:rsid w:val="00A828C5"/>
    <w:rsid w:val="00AD247B"/>
    <w:rsid w:val="00AD6341"/>
    <w:rsid w:val="00AF238C"/>
    <w:rsid w:val="00B80AB4"/>
    <w:rsid w:val="00BC2571"/>
    <w:rsid w:val="00BF70E8"/>
    <w:rsid w:val="00C317DA"/>
    <w:rsid w:val="00C37A7A"/>
    <w:rsid w:val="00CB69BE"/>
    <w:rsid w:val="00CB7015"/>
    <w:rsid w:val="00CD5CCF"/>
    <w:rsid w:val="00CF08C1"/>
    <w:rsid w:val="00CF3EB5"/>
    <w:rsid w:val="00D3578E"/>
    <w:rsid w:val="00D47079"/>
    <w:rsid w:val="00E736FE"/>
    <w:rsid w:val="00EF08DC"/>
    <w:rsid w:val="00F0448E"/>
    <w:rsid w:val="00F114FE"/>
    <w:rsid w:val="00F31516"/>
    <w:rsid w:val="00FD0D00"/>
    <w:rsid w:val="012D7DCF"/>
    <w:rsid w:val="01576085"/>
    <w:rsid w:val="051A515D"/>
    <w:rsid w:val="05850883"/>
    <w:rsid w:val="06AB256C"/>
    <w:rsid w:val="06E96BF0"/>
    <w:rsid w:val="07C62465"/>
    <w:rsid w:val="09CC3E98"/>
    <w:rsid w:val="0C104FD7"/>
    <w:rsid w:val="0CE82B67"/>
    <w:rsid w:val="0D1A3FA7"/>
    <w:rsid w:val="0D5D494D"/>
    <w:rsid w:val="0E4D483E"/>
    <w:rsid w:val="0EE553EB"/>
    <w:rsid w:val="0FFB1C8B"/>
    <w:rsid w:val="130761CF"/>
    <w:rsid w:val="131A4E42"/>
    <w:rsid w:val="154A2F50"/>
    <w:rsid w:val="16975AF5"/>
    <w:rsid w:val="17180B22"/>
    <w:rsid w:val="173B703E"/>
    <w:rsid w:val="18F22749"/>
    <w:rsid w:val="192F69FE"/>
    <w:rsid w:val="1B16140A"/>
    <w:rsid w:val="1B4F57C2"/>
    <w:rsid w:val="1F0044AB"/>
    <w:rsid w:val="1F750731"/>
    <w:rsid w:val="1FE9FC9E"/>
    <w:rsid w:val="20EA3839"/>
    <w:rsid w:val="216B3C80"/>
    <w:rsid w:val="226371B8"/>
    <w:rsid w:val="22F77849"/>
    <w:rsid w:val="237A4A44"/>
    <w:rsid w:val="24D67D44"/>
    <w:rsid w:val="24F33C7B"/>
    <w:rsid w:val="27D1406A"/>
    <w:rsid w:val="28385DD7"/>
    <w:rsid w:val="29AA157C"/>
    <w:rsid w:val="2A5F0A75"/>
    <w:rsid w:val="2B6768AF"/>
    <w:rsid w:val="2CCA6FF3"/>
    <w:rsid w:val="2E140F22"/>
    <w:rsid w:val="2F0D52C2"/>
    <w:rsid w:val="30DE7DF6"/>
    <w:rsid w:val="31A17F44"/>
    <w:rsid w:val="322449FC"/>
    <w:rsid w:val="32537490"/>
    <w:rsid w:val="326F3B9E"/>
    <w:rsid w:val="336B3124"/>
    <w:rsid w:val="33C770DC"/>
    <w:rsid w:val="33FF7A66"/>
    <w:rsid w:val="3422536C"/>
    <w:rsid w:val="35F729AC"/>
    <w:rsid w:val="36035EE7"/>
    <w:rsid w:val="360F564D"/>
    <w:rsid w:val="364A6DFC"/>
    <w:rsid w:val="369330FD"/>
    <w:rsid w:val="36CB76B3"/>
    <w:rsid w:val="37763E62"/>
    <w:rsid w:val="37FE7A2D"/>
    <w:rsid w:val="387803EF"/>
    <w:rsid w:val="3A1647CF"/>
    <w:rsid w:val="3AD15949"/>
    <w:rsid w:val="3F3F6C3B"/>
    <w:rsid w:val="404D5F3C"/>
    <w:rsid w:val="40B75635"/>
    <w:rsid w:val="41286718"/>
    <w:rsid w:val="41CE369A"/>
    <w:rsid w:val="43D70A3E"/>
    <w:rsid w:val="444366F0"/>
    <w:rsid w:val="44613C8E"/>
    <w:rsid w:val="44C14DFA"/>
    <w:rsid w:val="46FB75DC"/>
    <w:rsid w:val="47D318F9"/>
    <w:rsid w:val="4AC97E97"/>
    <w:rsid w:val="4CCD2706"/>
    <w:rsid w:val="4D16138E"/>
    <w:rsid w:val="4D813083"/>
    <w:rsid w:val="4E0B28D9"/>
    <w:rsid w:val="4ECC64C1"/>
    <w:rsid w:val="4ECF5C98"/>
    <w:rsid w:val="4F0911AA"/>
    <w:rsid w:val="4F111E0D"/>
    <w:rsid w:val="50332C0A"/>
    <w:rsid w:val="51E56B45"/>
    <w:rsid w:val="527A2BB8"/>
    <w:rsid w:val="55B8043B"/>
    <w:rsid w:val="55DC41C7"/>
    <w:rsid w:val="55EC0647"/>
    <w:rsid w:val="57737D0E"/>
    <w:rsid w:val="57904B13"/>
    <w:rsid w:val="57C72AD3"/>
    <w:rsid w:val="585F0659"/>
    <w:rsid w:val="587F5636"/>
    <w:rsid w:val="5C0B1103"/>
    <w:rsid w:val="5C0D40EB"/>
    <w:rsid w:val="5C58608A"/>
    <w:rsid w:val="5D7F6ADB"/>
    <w:rsid w:val="5F0831BF"/>
    <w:rsid w:val="5F9D03B8"/>
    <w:rsid w:val="5FBF7241"/>
    <w:rsid w:val="5FC53864"/>
    <w:rsid w:val="60462C95"/>
    <w:rsid w:val="60AD6C1B"/>
    <w:rsid w:val="620A33F2"/>
    <w:rsid w:val="62C8535C"/>
    <w:rsid w:val="63BF77BB"/>
    <w:rsid w:val="64992DEE"/>
    <w:rsid w:val="64D8544F"/>
    <w:rsid w:val="666E56CA"/>
    <w:rsid w:val="66B12615"/>
    <w:rsid w:val="671A2A3A"/>
    <w:rsid w:val="687476C1"/>
    <w:rsid w:val="68E22B8F"/>
    <w:rsid w:val="695A6085"/>
    <w:rsid w:val="6A1B23DD"/>
    <w:rsid w:val="6D0931DE"/>
    <w:rsid w:val="6DDD441D"/>
    <w:rsid w:val="6EA145F3"/>
    <w:rsid w:val="71771B4C"/>
    <w:rsid w:val="73C843FF"/>
    <w:rsid w:val="75442E0D"/>
    <w:rsid w:val="75D05D09"/>
    <w:rsid w:val="77B3756B"/>
    <w:rsid w:val="78DE6954"/>
    <w:rsid w:val="7B437FDF"/>
    <w:rsid w:val="7BA07F4A"/>
    <w:rsid w:val="7DF53919"/>
    <w:rsid w:val="7E2272E3"/>
    <w:rsid w:val="7ED8449F"/>
    <w:rsid w:val="7F916650"/>
    <w:rsid w:val="7FAE0E2E"/>
    <w:rsid w:val="A7FF4A52"/>
    <w:rsid w:val="BFBF9B2B"/>
    <w:rsid w:val="FF3FBF1C"/>
    <w:rsid w:val="FFAE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580" w:lineRule="exact"/>
      <w:ind w:firstLine="643" w:firstLineChars="200"/>
    </w:pPr>
    <w:rPr>
      <w:rFonts w:ascii="仿宋_GB2312" w:eastAsia="仿宋_GB2312"/>
      <w:b/>
      <w:sz w:val="32"/>
    </w:rPr>
  </w:style>
  <w:style w:type="paragraph" w:styleId="4">
    <w:name w:val="Body Text"/>
    <w:basedOn w:val="1"/>
    <w:unhideWhenUsed/>
    <w:qFormat/>
    <w:uiPriority w:val="99"/>
    <w:pPr>
      <w:jc w:val="center"/>
    </w:pPr>
    <w:rPr>
      <w:rFonts w:ascii="宋体" w:hAnsi="宋体"/>
      <w:b/>
      <w:sz w:val="44"/>
      <w:szCs w:val="44"/>
    </w:rPr>
  </w:style>
  <w:style w:type="paragraph" w:styleId="5">
    <w:name w:val="Date"/>
    <w:basedOn w:val="1"/>
    <w:next w:val="1"/>
    <w:link w:val="17"/>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page number"/>
    <w:unhideWhenUsed/>
    <w:qFormat/>
    <w:uiPriority w:val="99"/>
  </w:style>
  <w:style w:type="character" w:styleId="14">
    <w:name w:val="annotation reference"/>
    <w:unhideWhenUsed/>
    <w:qFormat/>
    <w:uiPriority w:val="99"/>
    <w:rPr>
      <w:sz w:val="21"/>
      <w:szCs w:val="21"/>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日期 Char"/>
    <w:basedOn w:val="11"/>
    <w:link w:val="5"/>
    <w:semiHidden/>
    <w:qFormat/>
    <w:uiPriority w:val="99"/>
  </w:style>
  <w:style w:type="character" w:customStyle="1" w:styleId="18">
    <w:name w:val="批注框文本 Char"/>
    <w:basedOn w:val="11"/>
    <w:link w:val="6"/>
    <w:semiHidden/>
    <w:qFormat/>
    <w:uiPriority w:val="99"/>
    <w:rPr>
      <w:sz w:val="18"/>
      <w:szCs w:val="18"/>
    </w:rPr>
  </w:style>
  <w:style w:type="paragraph" w:customStyle="1" w:styleId="19">
    <w:name w:val="_Style 3"/>
    <w:basedOn w:val="1"/>
    <w:qFormat/>
    <w:uiPriority w:val="1"/>
    <w:pPr>
      <w:spacing w:before="97"/>
      <w:ind w:left="75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4830</Words>
  <Characters>4950</Characters>
  <Lines>7</Lines>
  <Paragraphs>1</Paragraphs>
  <TotalTime>2</TotalTime>
  <ScaleCrop>false</ScaleCrop>
  <LinksUpToDate>false</LinksUpToDate>
  <CharactersWithSpaces>5068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2019-06-30T10:56:00Z</dcterms:created>
  <dc:creator>NTKO</dc:creator>
  <cp:lastModifiedBy>冯晓燕</cp:lastModifiedBy>
  <cp:lastPrinted>2022-09-06T19:33:00Z</cp:lastPrinted>
  <dcterms:modified xsi:type="dcterms:W3CDTF">2022-09-07T03:25:06Z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79590698E7934B47B31AE3AC49331FD7</vt:lpwstr>
  </property>
</Properties>
</file>