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66" w:rsidRDefault="00A11616">
      <w:pPr>
        <w:pStyle w:val="a3"/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630F66" w:rsidRPr="00C8782B" w:rsidRDefault="00B761D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合肥</w:t>
      </w:r>
      <w:r>
        <w:rPr>
          <w:rFonts w:ascii="方正小标宋_GBK" w:eastAsia="方正小标宋_GBK"/>
          <w:kern w:val="0"/>
          <w:sz w:val="44"/>
          <w:szCs w:val="44"/>
        </w:rPr>
        <w:t>研究院</w:t>
      </w:r>
      <w:r w:rsidR="00A11616" w:rsidRPr="00C8782B">
        <w:rPr>
          <w:rFonts w:ascii="方正小标宋_GBK" w:eastAsia="方正小标宋_GBK" w:hint="eastAsia"/>
          <w:kern w:val="0"/>
          <w:sz w:val="44"/>
          <w:szCs w:val="44"/>
        </w:rPr>
        <w:t>高技术项目监督检查记录表</w:t>
      </w:r>
    </w:p>
    <w:p w:rsidR="00630F66" w:rsidRDefault="00A11616">
      <w:pPr>
        <w:pStyle w:val="a4"/>
        <w:ind w:firstLineChars="600" w:firstLine="1440"/>
        <w:jc w:val="both"/>
        <w:rPr>
          <w:b w:val="0"/>
        </w:rPr>
      </w:pPr>
      <w:r>
        <w:rPr>
          <w:rFonts w:ascii="宋体" w:hAnsi="宋体"/>
          <w:b w:val="0"/>
          <w:sz w:val="24"/>
        </w:rPr>
        <w:t xml:space="preserve">                                                                              </w:t>
      </w:r>
      <w:r>
        <w:rPr>
          <w:rFonts w:ascii="宋体" w:hAnsi="宋体" w:hint="eastAsia"/>
          <w:b w:val="0"/>
          <w:sz w:val="24"/>
        </w:rPr>
        <w:t>编号：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52"/>
        <w:gridCol w:w="950"/>
        <w:gridCol w:w="3260"/>
        <w:gridCol w:w="1633"/>
        <w:gridCol w:w="3124"/>
        <w:gridCol w:w="1222"/>
        <w:gridCol w:w="2115"/>
      </w:tblGrid>
      <w:tr w:rsidR="00630F66">
        <w:trPr>
          <w:trHeight w:val="454"/>
        </w:trPr>
        <w:tc>
          <w:tcPr>
            <w:tcW w:w="1870" w:type="dxa"/>
            <w:gridSpan w:val="2"/>
            <w:vAlign w:val="center"/>
          </w:tcPr>
          <w:p w:rsidR="00630F66" w:rsidRDefault="00A11616">
            <w:r>
              <w:rPr>
                <w:rFonts w:hint="eastAsia"/>
              </w:rPr>
              <w:t>项目名称</w:t>
            </w:r>
          </w:p>
        </w:tc>
        <w:tc>
          <w:tcPr>
            <w:tcW w:w="4210" w:type="dxa"/>
            <w:gridSpan w:val="2"/>
            <w:vAlign w:val="center"/>
          </w:tcPr>
          <w:p w:rsidR="00630F66" w:rsidRDefault="00630F66"/>
        </w:tc>
        <w:tc>
          <w:tcPr>
            <w:tcW w:w="1633" w:type="dxa"/>
            <w:vAlign w:val="center"/>
          </w:tcPr>
          <w:p w:rsidR="00630F66" w:rsidRDefault="00A11616">
            <w:r>
              <w:rPr>
                <w:rFonts w:hint="eastAsia"/>
              </w:rPr>
              <w:t>项目代号</w:t>
            </w:r>
          </w:p>
        </w:tc>
        <w:tc>
          <w:tcPr>
            <w:tcW w:w="3124" w:type="dxa"/>
            <w:vAlign w:val="center"/>
          </w:tcPr>
          <w:p w:rsidR="00630F66" w:rsidRDefault="00630F66"/>
        </w:tc>
        <w:tc>
          <w:tcPr>
            <w:tcW w:w="1222" w:type="dxa"/>
            <w:vAlign w:val="center"/>
          </w:tcPr>
          <w:p w:rsidR="00630F66" w:rsidRDefault="00A11616">
            <w:r>
              <w:rPr>
                <w:rFonts w:hint="eastAsia"/>
              </w:rPr>
              <w:t>项目类别</w:t>
            </w:r>
          </w:p>
        </w:tc>
        <w:tc>
          <w:tcPr>
            <w:tcW w:w="2115" w:type="dxa"/>
            <w:vAlign w:val="center"/>
          </w:tcPr>
          <w:p w:rsidR="00630F66" w:rsidRDefault="00630F66"/>
        </w:tc>
      </w:tr>
      <w:tr w:rsidR="00630F66">
        <w:trPr>
          <w:trHeight w:val="454"/>
        </w:trPr>
        <w:tc>
          <w:tcPr>
            <w:tcW w:w="1870" w:type="dxa"/>
            <w:gridSpan w:val="2"/>
            <w:vAlign w:val="center"/>
          </w:tcPr>
          <w:p w:rsidR="00630F66" w:rsidRDefault="00A11616">
            <w:r>
              <w:rPr>
                <w:rFonts w:hint="eastAsia"/>
              </w:rPr>
              <w:t>项目承担单位</w:t>
            </w:r>
          </w:p>
        </w:tc>
        <w:tc>
          <w:tcPr>
            <w:tcW w:w="4210" w:type="dxa"/>
            <w:gridSpan w:val="2"/>
            <w:vAlign w:val="center"/>
          </w:tcPr>
          <w:p w:rsidR="00630F66" w:rsidRDefault="00630F66"/>
        </w:tc>
        <w:tc>
          <w:tcPr>
            <w:tcW w:w="1633" w:type="dxa"/>
            <w:vAlign w:val="center"/>
          </w:tcPr>
          <w:p w:rsidR="00630F66" w:rsidRDefault="00A11616">
            <w:r>
              <w:rPr>
                <w:rFonts w:hint="eastAsia"/>
              </w:rPr>
              <w:t>项目负责人</w:t>
            </w:r>
          </w:p>
        </w:tc>
        <w:tc>
          <w:tcPr>
            <w:tcW w:w="3124" w:type="dxa"/>
            <w:vAlign w:val="center"/>
          </w:tcPr>
          <w:p w:rsidR="00630F66" w:rsidRDefault="00630F66"/>
        </w:tc>
        <w:tc>
          <w:tcPr>
            <w:tcW w:w="1222" w:type="dxa"/>
            <w:vAlign w:val="center"/>
          </w:tcPr>
          <w:p w:rsidR="00630F66" w:rsidRDefault="00A11616">
            <w:r>
              <w:rPr>
                <w:rFonts w:hint="eastAsia"/>
              </w:rPr>
              <w:t>项目主管</w:t>
            </w:r>
          </w:p>
        </w:tc>
        <w:tc>
          <w:tcPr>
            <w:tcW w:w="2115" w:type="dxa"/>
            <w:vAlign w:val="center"/>
          </w:tcPr>
          <w:p w:rsidR="00630F66" w:rsidRDefault="00630F66"/>
        </w:tc>
      </w:tr>
      <w:tr w:rsidR="00630F66">
        <w:trPr>
          <w:trHeight w:val="454"/>
        </w:trPr>
        <w:tc>
          <w:tcPr>
            <w:tcW w:w="1870" w:type="dxa"/>
            <w:gridSpan w:val="2"/>
            <w:vAlign w:val="center"/>
          </w:tcPr>
          <w:p w:rsidR="00630F66" w:rsidRDefault="00A11616">
            <w:r>
              <w:rPr>
                <w:rFonts w:hint="eastAsia"/>
              </w:rPr>
              <w:t>项目主管部门</w:t>
            </w:r>
          </w:p>
        </w:tc>
        <w:tc>
          <w:tcPr>
            <w:tcW w:w="4210" w:type="dxa"/>
            <w:gridSpan w:val="2"/>
            <w:vAlign w:val="center"/>
          </w:tcPr>
          <w:p w:rsidR="00630F66" w:rsidRDefault="00630F66"/>
        </w:tc>
        <w:tc>
          <w:tcPr>
            <w:tcW w:w="1633" w:type="dxa"/>
            <w:vAlign w:val="center"/>
          </w:tcPr>
          <w:p w:rsidR="00630F66" w:rsidRDefault="00A11616">
            <w:r>
              <w:rPr>
                <w:rFonts w:hint="eastAsia"/>
              </w:rPr>
              <w:t>联系电话</w:t>
            </w:r>
          </w:p>
        </w:tc>
        <w:tc>
          <w:tcPr>
            <w:tcW w:w="3124" w:type="dxa"/>
            <w:vAlign w:val="center"/>
          </w:tcPr>
          <w:p w:rsidR="00630F66" w:rsidRDefault="00630F66"/>
        </w:tc>
        <w:tc>
          <w:tcPr>
            <w:tcW w:w="1222" w:type="dxa"/>
            <w:vAlign w:val="center"/>
          </w:tcPr>
          <w:p w:rsidR="00630F66" w:rsidRDefault="00A11616">
            <w:r>
              <w:rPr>
                <w:rFonts w:hint="eastAsia"/>
              </w:rPr>
              <w:t>检查日期</w:t>
            </w:r>
          </w:p>
        </w:tc>
        <w:tc>
          <w:tcPr>
            <w:tcW w:w="2115" w:type="dxa"/>
            <w:vAlign w:val="center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序号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检查内容</w:t>
            </w:r>
          </w:p>
        </w:tc>
        <w:tc>
          <w:tcPr>
            <w:tcW w:w="8017" w:type="dxa"/>
            <w:gridSpan w:val="3"/>
            <w:vAlign w:val="center"/>
          </w:tcPr>
          <w:p w:rsidR="00630F66" w:rsidRDefault="00A11616">
            <w:r>
              <w:rPr>
                <w:rFonts w:hint="eastAsia"/>
              </w:rPr>
              <w:t>检查结果及（证明文件、记录）</w:t>
            </w:r>
          </w:p>
        </w:tc>
        <w:tc>
          <w:tcPr>
            <w:tcW w:w="1222" w:type="dxa"/>
            <w:vAlign w:val="center"/>
          </w:tcPr>
          <w:p w:rsidR="00630F66" w:rsidRDefault="00A11616">
            <w:r>
              <w:rPr>
                <w:rFonts w:hint="eastAsia"/>
              </w:rPr>
              <w:t>检查结论</w:t>
            </w:r>
          </w:p>
        </w:tc>
        <w:tc>
          <w:tcPr>
            <w:tcW w:w="2115" w:type="dxa"/>
            <w:vAlign w:val="center"/>
          </w:tcPr>
          <w:p w:rsidR="00630F66" w:rsidRDefault="00A11616">
            <w:r>
              <w:rPr>
                <w:rFonts w:hint="eastAsia"/>
              </w:rPr>
              <w:t>备注</w:t>
            </w:r>
          </w:p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t>1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职责分工</w:t>
            </w:r>
          </w:p>
        </w:tc>
        <w:tc>
          <w:tcPr>
            <w:tcW w:w="8017" w:type="dxa"/>
            <w:gridSpan w:val="3"/>
          </w:tcPr>
          <w:p w:rsidR="00630F66" w:rsidRDefault="00630F66"/>
        </w:tc>
        <w:tc>
          <w:tcPr>
            <w:tcW w:w="1222" w:type="dxa"/>
          </w:tcPr>
          <w:p w:rsidR="00630F66" w:rsidRDefault="00630F66"/>
        </w:tc>
        <w:tc>
          <w:tcPr>
            <w:tcW w:w="2115" w:type="dxa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t>2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研制进度</w:t>
            </w:r>
          </w:p>
        </w:tc>
        <w:tc>
          <w:tcPr>
            <w:tcW w:w="8017" w:type="dxa"/>
            <w:gridSpan w:val="3"/>
          </w:tcPr>
          <w:p w:rsidR="00630F66" w:rsidRDefault="00630F66"/>
        </w:tc>
        <w:tc>
          <w:tcPr>
            <w:tcW w:w="1222" w:type="dxa"/>
          </w:tcPr>
          <w:p w:rsidR="00630F66" w:rsidRDefault="00630F66"/>
        </w:tc>
        <w:tc>
          <w:tcPr>
            <w:tcW w:w="2115" w:type="dxa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t>3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科研生产现场管理</w:t>
            </w:r>
          </w:p>
        </w:tc>
        <w:tc>
          <w:tcPr>
            <w:tcW w:w="8017" w:type="dxa"/>
            <w:gridSpan w:val="3"/>
          </w:tcPr>
          <w:p w:rsidR="00630F66" w:rsidRDefault="00630F66"/>
        </w:tc>
        <w:tc>
          <w:tcPr>
            <w:tcW w:w="1222" w:type="dxa"/>
          </w:tcPr>
          <w:p w:rsidR="00630F66" w:rsidRDefault="00630F66"/>
        </w:tc>
        <w:tc>
          <w:tcPr>
            <w:tcW w:w="2115" w:type="dxa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t>4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文件记录控制</w:t>
            </w:r>
          </w:p>
        </w:tc>
        <w:tc>
          <w:tcPr>
            <w:tcW w:w="8017" w:type="dxa"/>
            <w:gridSpan w:val="3"/>
          </w:tcPr>
          <w:p w:rsidR="00630F66" w:rsidRDefault="00630F66"/>
        </w:tc>
        <w:tc>
          <w:tcPr>
            <w:tcW w:w="1222" w:type="dxa"/>
          </w:tcPr>
          <w:p w:rsidR="00630F66" w:rsidRDefault="00630F66"/>
        </w:tc>
        <w:tc>
          <w:tcPr>
            <w:tcW w:w="2115" w:type="dxa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t>5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经费使用</w:t>
            </w:r>
          </w:p>
        </w:tc>
        <w:tc>
          <w:tcPr>
            <w:tcW w:w="8017" w:type="dxa"/>
            <w:gridSpan w:val="3"/>
          </w:tcPr>
          <w:p w:rsidR="00630F66" w:rsidRDefault="00630F66"/>
        </w:tc>
        <w:tc>
          <w:tcPr>
            <w:tcW w:w="1222" w:type="dxa"/>
          </w:tcPr>
          <w:p w:rsidR="00630F66" w:rsidRDefault="00630F66"/>
        </w:tc>
        <w:tc>
          <w:tcPr>
            <w:tcW w:w="2115" w:type="dxa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t>6*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保密管理</w:t>
            </w:r>
          </w:p>
        </w:tc>
        <w:tc>
          <w:tcPr>
            <w:tcW w:w="8017" w:type="dxa"/>
            <w:gridSpan w:val="3"/>
          </w:tcPr>
          <w:p w:rsidR="00630F66" w:rsidRDefault="00630F66"/>
        </w:tc>
        <w:tc>
          <w:tcPr>
            <w:tcW w:w="1222" w:type="dxa"/>
          </w:tcPr>
          <w:p w:rsidR="00630F66" w:rsidRDefault="00630F66"/>
        </w:tc>
        <w:tc>
          <w:tcPr>
            <w:tcW w:w="2115" w:type="dxa"/>
          </w:tcPr>
          <w:p w:rsidR="00630F66" w:rsidRDefault="00630F66"/>
        </w:tc>
      </w:tr>
      <w:tr w:rsidR="00630F66">
        <w:trPr>
          <w:trHeight w:val="705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结论</w:t>
            </w:r>
          </w:p>
        </w:tc>
        <w:tc>
          <w:tcPr>
            <w:tcW w:w="13256" w:type="dxa"/>
            <w:gridSpan w:val="7"/>
            <w:tcBorders>
              <w:left w:val="single" w:sz="4" w:space="0" w:color="auto"/>
            </w:tcBorders>
            <w:vAlign w:val="center"/>
          </w:tcPr>
          <w:p w:rsidR="00630F66" w:rsidRDefault="00630F66"/>
        </w:tc>
      </w:tr>
      <w:tr w:rsidR="00630F66">
        <w:trPr>
          <w:trHeight w:val="454"/>
        </w:trPr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30F66" w:rsidRDefault="00A11616">
            <w:r>
              <w:rPr>
                <w:rFonts w:hint="eastAsia"/>
              </w:rPr>
              <w:t>参加检查人员</w:t>
            </w:r>
          </w:p>
        </w:tc>
        <w:tc>
          <w:tcPr>
            <w:tcW w:w="13256" w:type="dxa"/>
            <w:gridSpan w:val="7"/>
            <w:tcBorders>
              <w:left w:val="single" w:sz="4" w:space="0" w:color="auto"/>
            </w:tcBorders>
          </w:tcPr>
          <w:p w:rsidR="00630F66" w:rsidRDefault="00630F66"/>
        </w:tc>
      </w:tr>
      <w:tr w:rsidR="00630F66">
        <w:trPr>
          <w:trHeight w:val="454"/>
        </w:trPr>
        <w:tc>
          <w:tcPr>
            <w:tcW w:w="14174" w:type="dxa"/>
            <w:gridSpan w:val="8"/>
            <w:vAlign w:val="center"/>
          </w:tcPr>
          <w:p w:rsidR="00630F66" w:rsidRDefault="00A11616">
            <w:r>
              <w:rPr>
                <w:rFonts w:hint="eastAsia"/>
              </w:rPr>
              <w:t>注：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职责分工主要检查项目各岗位任命及职责分配；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>研制进度主要检查实际研制进度与合同、研制计划的一致性；</w:t>
            </w:r>
            <w:r>
              <w:fldChar w:fldCharType="begin"/>
            </w:r>
            <w:r>
              <w:instrText xml:space="preserve"> = 3 \* GB3 </w:instrText>
            </w:r>
            <w:r>
              <w:fldChar w:fldCharType="separate"/>
            </w:r>
            <w:r>
              <w:rPr>
                <w:rFonts w:hint="eastAsia"/>
              </w:rPr>
              <w:t>③</w:t>
            </w:r>
            <w:r>
              <w:fldChar w:fldCharType="end"/>
            </w:r>
            <w:r>
              <w:rPr>
                <w:rFonts w:hint="eastAsia"/>
              </w:rPr>
              <w:t>科研生产现场管理主要检查生产设备的状态、维护保养记录、操作规程等，计量设备的状态及标识，工艺文件及生产记录等；</w:t>
            </w:r>
            <w:r>
              <w:fldChar w:fldCharType="begin"/>
            </w:r>
            <w:r>
              <w:instrText xml:space="preserve"> = 4 \* GB3 </w:instrText>
            </w:r>
            <w:r>
              <w:fldChar w:fldCharType="separate"/>
            </w:r>
            <w:r>
              <w:rPr>
                <w:rFonts w:hint="eastAsia"/>
              </w:rPr>
              <w:t>④</w:t>
            </w:r>
            <w:r>
              <w:fldChar w:fldCharType="end"/>
            </w:r>
            <w:r>
              <w:rPr>
                <w:rFonts w:hint="eastAsia"/>
              </w:rPr>
              <w:t>文件记录控制主要检查项目已产生文件是否齐全、状态是否受控，记录是否可追溯；</w:t>
            </w:r>
            <w:r>
              <w:fldChar w:fldCharType="begin"/>
            </w:r>
            <w:r>
              <w:instrText xml:space="preserve"> = 5 \* GB3 </w:instrText>
            </w:r>
            <w:r>
              <w:fldChar w:fldCharType="separate"/>
            </w:r>
            <w:r>
              <w:rPr>
                <w:rFonts w:hint="eastAsia"/>
              </w:rPr>
              <w:t>⑤</w:t>
            </w:r>
            <w:r>
              <w:fldChar w:fldCharType="end"/>
            </w:r>
            <w:r>
              <w:rPr>
                <w:rFonts w:hint="eastAsia"/>
              </w:rPr>
              <w:t>经费使用情况主要检查与预算执行是否存在偏差、外协费用的控制等；</w:t>
            </w:r>
            <w:r>
              <w:fldChar w:fldCharType="begin"/>
            </w:r>
            <w:r>
              <w:instrText xml:space="preserve"> = 6 \* GB3 </w:instrText>
            </w:r>
            <w:r>
              <w:fldChar w:fldCharType="separate"/>
            </w:r>
            <w:r>
              <w:rPr>
                <w:rFonts w:hint="eastAsia"/>
              </w:rPr>
              <w:t>⑥</w:t>
            </w:r>
            <w:r>
              <w:fldChar w:fldCharType="end"/>
            </w:r>
            <w:r>
              <w:rPr>
                <w:rFonts w:hint="eastAsia"/>
              </w:rPr>
              <w:t>保密管理主要检查涉密项目的计算机、涉密载体的传阅、产生、制作及销毁等手续是否符合研究院相关保密规定。</w:t>
            </w:r>
          </w:p>
        </w:tc>
      </w:tr>
    </w:tbl>
    <w:p w:rsidR="00630F66" w:rsidRDefault="00630F66"/>
    <w:sectPr w:rsidR="00630F66">
      <w:pgSz w:w="16838" w:h="11906" w:orient="landscape"/>
      <w:pgMar w:top="1361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7625"/>
    <w:rsid w:val="00630F66"/>
    <w:rsid w:val="00A11616"/>
    <w:rsid w:val="00B761D9"/>
    <w:rsid w:val="00C8782B"/>
    <w:rsid w:val="19E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DAB28-FB1C-46FF-9229-1192ADD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/>
      <w:kern w:val="0"/>
      <w:szCs w:val="21"/>
    </w:rPr>
  </w:style>
  <w:style w:type="paragraph" w:styleId="a4">
    <w:name w:val="Title"/>
    <w:basedOn w:val="a"/>
    <w:uiPriority w:val="99"/>
    <w:qFormat/>
    <w:pPr>
      <w:snapToGrid w:val="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paragraph" w:styleId="a5">
    <w:name w:val="Balloon Text"/>
    <w:basedOn w:val="a"/>
    <w:link w:val="Char"/>
    <w:rsid w:val="00C8782B"/>
    <w:rPr>
      <w:sz w:val="18"/>
      <w:szCs w:val="18"/>
    </w:rPr>
  </w:style>
  <w:style w:type="character" w:customStyle="1" w:styleId="Char">
    <w:name w:val="批注框文本 Char"/>
    <w:basedOn w:val="a0"/>
    <w:link w:val="a5"/>
    <w:rsid w:val="00C878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段静波</cp:lastModifiedBy>
  <cp:revision>1</cp:revision>
  <dcterms:created xsi:type="dcterms:W3CDTF">2020-12-24T00:49:00Z</dcterms:created>
  <dcterms:modified xsi:type="dcterms:W3CDTF">2020-12-24T00:50:00Z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